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A9F5" w14:textId="77777777" w:rsidR="00C61CC2" w:rsidRPr="0086495B" w:rsidRDefault="00BB01DD">
      <w:pPr>
        <w:pStyle w:val="Heading1"/>
        <w:rPr>
          <w:sz w:val="22"/>
          <w:szCs w:val="22"/>
          <w:lang w:val="es-CO"/>
        </w:rPr>
      </w:pPr>
      <w:bookmarkStart w:id="0" w:name="_phas4rrmiozf" w:colFirst="0" w:colLast="0"/>
      <w:bookmarkEnd w:id="0"/>
      <w:r w:rsidRPr="0086495B">
        <w:rPr>
          <w:bCs/>
          <w:sz w:val="22"/>
          <w:szCs w:val="22"/>
          <w:lang w:val="es-CO"/>
        </w:rPr>
        <w:drawing>
          <wp:inline distT="114300" distB="114300" distL="114300" distR="114300" wp14:anchorId="2EA0AB0E" wp14:editId="2EA0AB0F">
            <wp:extent cx="5943600" cy="6032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5943600" cy="6032500"/>
                    </a:xfrm>
                    <a:prstGeom prst="rect">
                      <a:avLst/>
                    </a:prstGeom>
                    <a:ln/>
                  </pic:spPr>
                </pic:pic>
              </a:graphicData>
            </a:graphic>
          </wp:inline>
        </w:drawing>
      </w:r>
    </w:p>
    <w:p w14:paraId="2EA0A9F6" w14:textId="77777777" w:rsidR="00C61CC2" w:rsidRPr="0086495B" w:rsidRDefault="00C61CC2">
      <w:pPr>
        <w:rPr>
          <w:lang w:val="es-CO"/>
        </w:rPr>
      </w:pPr>
    </w:p>
    <w:p w14:paraId="2EA0A9F7" w14:textId="77777777" w:rsidR="00C61CC2" w:rsidRPr="0086495B" w:rsidRDefault="00C61CC2">
      <w:pPr>
        <w:rPr>
          <w:lang w:val="es-CO"/>
        </w:rPr>
      </w:pPr>
    </w:p>
    <w:p w14:paraId="2EA0A9F8" w14:textId="77777777" w:rsidR="00C61CC2" w:rsidRPr="0086495B" w:rsidRDefault="00C61CC2">
      <w:pPr>
        <w:rPr>
          <w:lang w:val="es-CO"/>
        </w:rPr>
      </w:pPr>
    </w:p>
    <w:p w14:paraId="2EA0A9F9" w14:textId="77777777" w:rsidR="00C61CC2" w:rsidRPr="0086495B" w:rsidRDefault="00BB01DD">
      <w:pPr>
        <w:pStyle w:val="Heading1"/>
        <w:rPr>
          <w:lang w:val="es-CO"/>
        </w:rPr>
      </w:pPr>
      <w:bookmarkStart w:id="1" w:name="_amo8ueivjwsg" w:colFirst="0" w:colLast="0"/>
      <w:bookmarkEnd w:id="1"/>
      <w:r w:rsidRPr="0086495B">
        <w:rPr>
          <w:bCs/>
          <w:lang w:val="es-CO"/>
        </w:rPr>
        <w:br w:type="page"/>
      </w:r>
    </w:p>
    <w:p w14:paraId="2EA0A9FA" w14:textId="77777777" w:rsidR="00C61CC2" w:rsidRPr="0086495B" w:rsidRDefault="00BB01DD">
      <w:pPr>
        <w:pStyle w:val="Heading1"/>
        <w:rPr>
          <w:sz w:val="24"/>
          <w:szCs w:val="24"/>
          <w:lang w:val="es-CO"/>
        </w:rPr>
      </w:pPr>
      <w:bookmarkStart w:id="2" w:name="_5o8mik3iveqd" w:colFirst="0" w:colLast="0"/>
      <w:bookmarkEnd w:id="2"/>
      <w:r w:rsidRPr="0086495B">
        <w:rPr>
          <w:bCs/>
          <w:lang w:val="es-CO"/>
        </w:rPr>
        <w:lastRenderedPageBreak/>
        <w:t>Contenido</w:t>
      </w:r>
    </w:p>
    <w:tbl>
      <w:tblPr>
        <w:tblStyle w:val="a"/>
        <w:tblW w:w="9360" w:type="dxa"/>
        <w:tblLayout w:type="fixed"/>
        <w:tblLook w:val="0600" w:firstRow="0" w:lastRow="0" w:firstColumn="0" w:lastColumn="0" w:noHBand="1" w:noVBand="1"/>
      </w:tblPr>
      <w:tblGrid>
        <w:gridCol w:w="8790"/>
        <w:gridCol w:w="570"/>
      </w:tblGrid>
      <w:tr w:rsidR="00C61CC2" w:rsidRPr="0086495B" w14:paraId="2EA0A9FD" w14:textId="77777777">
        <w:tc>
          <w:tcPr>
            <w:tcW w:w="8790" w:type="dxa"/>
            <w:shd w:val="clear" w:color="auto" w:fill="auto"/>
            <w:tcMar>
              <w:top w:w="100" w:type="dxa"/>
              <w:left w:w="100" w:type="dxa"/>
              <w:bottom w:w="100" w:type="dxa"/>
              <w:right w:w="100" w:type="dxa"/>
            </w:tcMar>
          </w:tcPr>
          <w:p w14:paraId="2EA0A9FB" w14:textId="467C8BC2" w:rsidR="00C61CC2" w:rsidRPr="0086495B" w:rsidRDefault="00EC0428">
            <w:pPr>
              <w:widowControl w:val="0"/>
              <w:spacing w:line="240" w:lineRule="auto"/>
              <w:jc w:val="both"/>
              <w:rPr>
                <w:rFonts w:ascii="Calibri" w:eastAsia="Calibri" w:hAnsi="Calibri" w:cs="Calibri"/>
                <w:sz w:val="24"/>
                <w:szCs w:val="24"/>
                <w:lang w:val="es-CO"/>
              </w:rPr>
            </w:pPr>
            <w:hyperlink w:anchor="a2amxpcdmd3i">
              <w:r w:rsidR="00BB01DD" w:rsidRPr="0086495B">
                <w:rPr>
                  <w:rFonts w:ascii="Calibri" w:eastAsia="Calibri" w:hAnsi="Calibri" w:cs="Calibri"/>
                  <w:color w:val="1155CC"/>
                  <w:sz w:val="24"/>
                  <w:szCs w:val="24"/>
                  <w:u w:val="single"/>
                  <w:lang w:val="es-CO"/>
                </w:rPr>
                <w:t>Panorama de Arte para todos</w:t>
              </w:r>
            </w:hyperlink>
            <w:r w:rsidR="00BB01DD" w:rsidRPr="0086495B">
              <w:rPr>
                <w:rFonts w:ascii="Calibri" w:eastAsia="Calibri" w:hAnsi="Calibri" w:cs="Calibri"/>
                <w:sz w:val="24"/>
                <w:szCs w:val="24"/>
                <w:lang w:val="es-CO"/>
              </w:rPr>
              <w:t>________________________________________________</w:t>
            </w:r>
          </w:p>
        </w:tc>
        <w:tc>
          <w:tcPr>
            <w:tcW w:w="570" w:type="dxa"/>
            <w:shd w:val="clear" w:color="auto" w:fill="auto"/>
            <w:tcMar>
              <w:top w:w="100" w:type="dxa"/>
              <w:left w:w="100" w:type="dxa"/>
              <w:bottom w:w="100" w:type="dxa"/>
              <w:right w:w="100" w:type="dxa"/>
            </w:tcMar>
          </w:tcPr>
          <w:p w14:paraId="2EA0A9FC"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a2amxpcdmd3i">
              <w:r w:rsidR="00BB01DD" w:rsidRPr="0086495B">
                <w:rPr>
                  <w:rFonts w:ascii="Calibri" w:eastAsia="Calibri" w:hAnsi="Calibri" w:cs="Calibri"/>
                  <w:color w:val="1155CC"/>
                  <w:sz w:val="24"/>
                  <w:szCs w:val="24"/>
                  <w:u w:val="single"/>
                  <w:lang w:val="es-CO"/>
                </w:rPr>
                <w:t>3</w:t>
              </w:r>
            </w:hyperlink>
          </w:p>
        </w:tc>
      </w:tr>
      <w:tr w:rsidR="00C61CC2" w:rsidRPr="0086495B" w14:paraId="2EA0AA00" w14:textId="77777777">
        <w:tc>
          <w:tcPr>
            <w:tcW w:w="8790" w:type="dxa"/>
            <w:shd w:val="clear" w:color="auto" w:fill="auto"/>
            <w:tcMar>
              <w:top w:w="100" w:type="dxa"/>
              <w:left w:w="100" w:type="dxa"/>
              <w:bottom w:w="100" w:type="dxa"/>
              <w:right w:w="100" w:type="dxa"/>
            </w:tcMar>
          </w:tcPr>
          <w:p w14:paraId="2EA0A9FE" w14:textId="77777777" w:rsidR="00C61CC2" w:rsidRPr="0086495B" w:rsidRDefault="00BB01DD">
            <w:pPr>
              <w:widowControl w:val="0"/>
              <w:spacing w:line="240" w:lineRule="auto"/>
              <w:jc w:val="both"/>
              <w:rPr>
                <w:rFonts w:ascii="Calibri" w:eastAsia="Calibri" w:hAnsi="Calibri" w:cs="Calibri"/>
                <w:sz w:val="24"/>
                <w:szCs w:val="24"/>
                <w:lang w:val="es-CO"/>
              </w:rPr>
            </w:pPr>
            <w:r w:rsidRPr="0086495B">
              <w:rPr>
                <w:rFonts w:ascii="Calibri" w:eastAsia="Calibri" w:hAnsi="Calibri" w:cs="Calibri"/>
                <w:sz w:val="24"/>
                <w:szCs w:val="24"/>
                <w:lang w:val="es-CO"/>
              </w:rPr>
              <w:t xml:space="preserve">                 Materiales</w:t>
            </w:r>
          </w:p>
        </w:tc>
        <w:tc>
          <w:tcPr>
            <w:tcW w:w="570" w:type="dxa"/>
            <w:shd w:val="clear" w:color="auto" w:fill="auto"/>
            <w:tcMar>
              <w:top w:w="100" w:type="dxa"/>
              <w:left w:w="100" w:type="dxa"/>
              <w:bottom w:w="100" w:type="dxa"/>
              <w:right w:w="100" w:type="dxa"/>
            </w:tcMar>
          </w:tcPr>
          <w:p w14:paraId="2EA0A9FF" w14:textId="77777777" w:rsidR="00C61CC2" w:rsidRPr="0086495B" w:rsidRDefault="00C61CC2">
            <w:pPr>
              <w:widowControl w:val="0"/>
              <w:spacing w:line="240" w:lineRule="auto"/>
              <w:jc w:val="center"/>
              <w:rPr>
                <w:rFonts w:ascii="Calibri" w:eastAsia="Calibri" w:hAnsi="Calibri" w:cs="Calibri"/>
                <w:sz w:val="24"/>
                <w:szCs w:val="24"/>
                <w:lang w:val="es-CO"/>
              </w:rPr>
            </w:pPr>
          </w:p>
        </w:tc>
      </w:tr>
      <w:tr w:rsidR="00C61CC2" w:rsidRPr="0086495B" w14:paraId="2EA0AA03" w14:textId="77777777">
        <w:tc>
          <w:tcPr>
            <w:tcW w:w="8790" w:type="dxa"/>
            <w:shd w:val="clear" w:color="auto" w:fill="auto"/>
            <w:tcMar>
              <w:top w:w="100" w:type="dxa"/>
              <w:left w:w="100" w:type="dxa"/>
              <w:bottom w:w="100" w:type="dxa"/>
              <w:right w:w="100" w:type="dxa"/>
            </w:tcMar>
          </w:tcPr>
          <w:p w14:paraId="2EA0AA01" w14:textId="7168F93B" w:rsidR="00C61CC2" w:rsidRPr="0086495B" w:rsidRDefault="00BB01DD">
            <w:pPr>
              <w:widowControl w:val="0"/>
              <w:spacing w:line="240" w:lineRule="auto"/>
              <w:jc w:val="both"/>
              <w:rPr>
                <w:rFonts w:ascii="Calibri" w:eastAsia="Calibri" w:hAnsi="Calibri" w:cs="Calibri"/>
                <w:sz w:val="24"/>
                <w:szCs w:val="24"/>
                <w:lang w:val="es-CO"/>
              </w:rPr>
            </w:pPr>
            <w:r w:rsidRPr="0086495B">
              <w:rPr>
                <w:rFonts w:ascii="Calibri" w:eastAsia="Calibri" w:hAnsi="Calibri" w:cs="Calibri"/>
                <w:sz w:val="24"/>
                <w:szCs w:val="24"/>
                <w:lang w:val="es-CO"/>
              </w:rPr>
              <w:t xml:space="preserve">                 Instrucciones de la actividad</w:t>
            </w:r>
          </w:p>
        </w:tc>
        <w:tc>
          <w:tcPr>
            <w:tcW w:w="570" w:type="dxa"/>
            <w:shd w:val="clear" w:color="auto" w:fill="auto"/>
            <w:tcMar>
              <w:top w:w="100" w:type="dxa"/>
              <w:left w:w="100" w:type="dxa"/>
              <w:bottom w:w="100" w:type="dxa"/>
              <w:right w:w="100" w:type="dxa"/>
            </w:tcMar>
          </w:tcPr>
          <w:p w14:paraId="2EA0AA02" w14:textId="77777777" w:rsidR="00C61CC2" w:rsidRPr="0086495B" w:rsidRDefault="00C61CC2">
            <w:pPr>
              <w:widowControl w:val="0"/>
              <w:spacing w:line="240" w:lineRule="auto"/>
              <w:jc w:val="center"/>
              <w:rPr>
                <w:rFonts w:ascii="Calibri" w:eastAsia="Calibri" w:hAnsi="Calibri" w:cs="Calibri"/>
                <w:sz w:val="24"/>
                <w:szCs w:val="24"/>
                <w:lang w:val="es-CO"/>
              </w:rPr>
            </w:pPr>
          </w:p>
        </w:tc>
      </w:tr>
      <w:tr w:rsidR="00C61CC2" w:rsidRPr="0086495B" w14:paraId="2EA0AA06" w14:textId="77777777">
        <w:tc>
          <w:tcPr>
            <w:tcW w:w="8790" w:type="dxa"/>
            <w:shd w:val="clear" w:color="auto" w:fill="auto"/>
            <w:tcMar>
              <w:top w:w="100" w:type="dxa"/>
              <w:left w:w="100" w:type="dxa"/>
              <w:bottom w:w="100" w:type="dxa"/>
              <w:right w:w="100" w:type="dxa"/>
            </w:tcMar>
          </w:tcPr>
          <w:p w14:paraId="2EA0AA04" w14:textId="772F9238" w:rsidR="00C61CC2" w:rsidRPr="0086495B" w:rsidRDefault="00EC0428">
            <w:pPr>
              <w:widowControl w:val="0"/>
              <w:spacing w:line="240" w:lineRule="auto"/>
              <w:jc w:val="both"/>
              <w:rPr>
                <w:rFonts w:ascii="Calibri" w:eastAsia="Calibri" w:hAnsi="Calibri" w:cs="Calibri"/>
                <w:sz w:val="24"/>
                <w:szCs w:val="24"/>
                <w:lang w:val="es-CO"/>
              </w:rPr>
            </w:pPr>
            <w:hyperlink w:anchor="ikihckgf0l2b">
              <w:r w:rsidR="00BB01DD" w:rsidRPr="0086495B">
                <w:rPr>
                  <w:rFonts w:ascii="Calibri" w:eastAsia="Calibri" w:hAnsi="Calibri" w:cs="Calibri"/>
                  <w:color w:val="1155CC"/>
                  <w:sz w:val="24"/>
                  <w:szCs w:val="24"/>
                  <w:u w:val="single"/>
                  <w:lang w:val="es-CO"/>
                </w:rPr>
                <w:t>Actividad 1: Visita virtual</w:t>
              </w:r>
            </w:hyperlink>
            <w:r w:rsidR="00BB01DD" w:rsidRPr="0086495B">
              <w:rPr>
                <w:rFonts w:ascii="Calibri" w:eastAsia="Calibri" w:hAnsi="Calibri" w:cs="Calibri"/>
                <w:sz w:val="24"/>
                <w:szCs w:val="24"/>
                <w:lang w:val="es-CO"/>
              </w:rPr>
              <w:t>____________________________________________________</w:t>
            </w:r>
          </w:p>
        </w:tc>
        <w:tc>
          <w:tcPr>
            <w:tcW w:w="570" w:type="dxa"/>
            <w:shd w:val="clear" w:color="auto" w:fill="auto"/>
            <w:tcMar>
              <w:top w:w="100" w:type="dxa"/>
              <w:left w:w="100" w:type="dxa"/>
              <w:bottom w:w="100" w:type="dxa"/>
              <w:right w:w="100" w:type="dxa"/>
            </w:tcMar>
          </w:tcPr>
          <w:p w14:paraId="2EA0AA05"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ikihckgf0l2b">
              <w:r w:rsidR="00BB01DD" w:rsidRPr="0086495B">
                <w:rPr>
                  <w:rFonts w:ascii="Calibri" w:eastAsia="Calibri" w:hAnsi="Calibri" w:cs="Calibri"/>
                  <w:color w:val="1155CC"/>
                  <w:sz w:val="24"/>
                  <w:szCs w:val="24"/>
                  <w:u w:val="single"/>
                  <w:lang w:val="es-CO"/>
                </w:rPr>
                <w:t>4</w:t>
              </w:r>
            </w:hyperlink>
          </w:p>
        </w:tc>
      </w:tr>
      <w:tr w:rsidR="00C61CC2" w:rsidRPr="0086495B" w14:paraId="2EA0AA09" w14:textId="77777777">
        <w:tc>
          <w:tcPr>
            <w:tcW w:w="8790" w:type="dxa"/>
            <w:shd w:val="clear" w:color="auto" w:fill="auto"/>
            <w:tcMar>
              <w:top w:w="100" w:type="dxa"/>
              <w:left w:w="100" w:type="dxa"/>
              <w:bottom w:w="100" w:type="dxa"/>
              <w:right w:w="100" w:type="dxa"/>
            </w:tcMar>
          </w:tcPr>
          <w:p w14:paraId="2EA0AA07" w14:textId="0543CC91" w:rsidR="00C61CC2" w:rsidRPr="0086495B" w:rsidRDefault="00EC0428">
            <w:pPr>
              <w:widowControl w:val="0"/>
              <w:spacing w:line="240" w:lineRule="auto"/>
              <w:jc w:val="both"/>
              <w:rPr>
                <w:rFonts w:ascii="Calibri" w:eastAsia="Calibri" w:hAnsi="Calibri" w:cs="Calibri"/>
                <w:sz w:val="24"/>
                <w:szCs w:val="24"/>
                <w:lang w:val="es-CO"/>
              </w:rPr>
            </w:pPr>
            <w:hyperlink w:anchor="x4qk3nkfky7d">
              <w:r w:rsidR="00BB01DD" w:rsidRPr="0086495B">
                <w:rPr>
                  <w:rFonts w:ascii="Calibri" w:eastAsia="Calibri" w:hAnsi="Calibri" w:cs="Calibri"/>
                  <w:color w:val="1155CC"/>
                  <w:sz w:val="24"/>
                  <w:szCs w:val="24"/>
                  <w:u w:val="single"/>
                  <w:lang w:val="es-CO"/>
                </w:rPr>
                <w:t>Actividad 2: Creación artística</w:t>
              </w:r>
            </w:hyperlink>
            <w:r w:rsidR="00BB01DD" w:rsidRPr="0086495B">
              <w:rPr>
                <w:rFonts w:ascii="Calibri" w:eastAsia="Calibri" w:hAnsi="Calibri" w:cs="Calibri"/>
                <w:sz w:val="24"/>
                <w:szCs w:val="24"/>
                <w:lang w:val="es-CO"/>
              </w:rPr>
              <w:t>________________________________________________</w:t>
            </w:r>
          </w:p>
        </w:tc>
        <w:tc>
          <w:tcPr>
            <w:tcW w:w="570" w:type="dxa"/>
            <w:shd w:val="clear" w:color="auto" w:fill="auto"/>
            <w:tcMar>
              <w:top w:w="100" w:type="dxa"/>
              <w:left w:w="100" w:type="dxa"/>
              <w:bottom w:w="100" w:type="dxa"/>
              <w:right w:w="100" w:type="dxa"/>
            </w:tcMar>
          </w:tcPr>
          <w:p w14:paraId="2EA0AA08"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x4qk3nkfky7d">
              <w:r w:rsidR="00BB01DD" w:rsidRPr="0086495B">
                <w:rPr>
                  <w:rFonts w:ascii="Calibri" w:eastAsia="Calibri" w:hAnsi="Calibri" w:cs="Calibri"/>
                  <w:color w:val="1155CC"/>
                  <w:sz w:val="24"/>
                  <w:szCs w:val="24"/>
                  <w:u w:val="single"/>
                  <w:lang w:val="es-CO"/>
                </w:rPr>
                <w:t>13</w:t>
              </w:r>
            </w:hyperlink>
          </w:p>
        </w:tc>
      </w:tr>
      <w:tr w:rsidR="00C61CC2" w:rsidRPr="0086495B" w14:paraId="2EA0AA0C" w14:textId="77777777">
        <w:tc>
          <w:tcPr>
            <w:tcW w:w="8790" w:type="dxa"/>
            <w:shd w:val="clear" w:color="auto" w:fill="auto"/>
            <w:tcMar>
              <w:top w:w="100" w:type="dxa"/>
              <w:left w:w="100" w:type="dxa"/>
              <w:bottom w:w="100" w:type="dxa"/>
              <w:right w:w="100" w:type="dxa"/>
            </w:tcMar>
          </w:tcPr>
          <w:p w14:paraId="2EA0AA0A" w14:textId="49ACF8BB" w:rsidR="00C61CC2" w:rsidRPr="0086495B" w:rsidRDefault="00EC0428">
            <w:pPr>
              <w:widowControl w:val="0"/>
              <w:spacing w:line="240" w:lineRule="auto"/>
              <w:jc w:val="both"/>
              <w:rPr>
                <w:rFonts w:ascii="Calibri" w:eastAsia="Calibri" w:hAnsi="Calibri" w:cs="Calibri"/>
                <w:sz w:val="24"/>
                <w:szCs w:val="24"/>
                <w:lang w:val="es-CO"/>
              </w:rPr>
            </w:pPr>
            <w:hyperlink w:anchor="2scmmesgc3rp">
              <w:r w:rsidR="00BB01DD" w:rsidRPr="0086495B">
                <w:rPr>
                  <w:rFonts w:ascii="Calibri" w:eastAsia="Calibri" w:hAnsi="Calibri" w:cs="Calibri"/>
                  <w:color w:val="1155CC"/>
                  <w:sz w:val="24"/>
                  <w:szCs w:val="24"/>
                  <w:u w:val="single"/>
                  <w:lang w:val="es-CO"/>
                </w:rPr>
                <w:t>Actividad 3: Charla sobre la carrera profesional</w:t>
              </w:r>
            </w:hyperlink>
            <w:r w:rsidR="00BB01DD" w:rsidRPr="0086495B">
              <w:rPr>
                <w:rFonts w:ascii="Calibri" w:eastAsia="Calibri" w:hAnsi="Calibri" w:cs="Calibri"/>
                <w:sz w:val="24"/>
                <w:szCs w:val="24"/>
                <w:lang w:val="es-CO"/>
              </w:rPr>
              <w:t>__________________________________</w:t>
            </w:r>
          </w:p>
        </w:tc>
        <w:tc>
          <w:tcPr>
            <w:tcW w:w="570" w:type="dxa"/>
            <w:shd w:val="clear" w:color="auto" w:fill="auto"/>
            <w:tcMar>
              <w:top w:w="100" w:type="dxa"/>
              <w:left w:w="100" w:type="dxa"/>
              <w:bottom w:w="100" w:type="dxa"/>
              <w:right w:w="100" w:type="dxa"/>
            </w:tcMar>
          </w:tcPr>
          <w:p w14:paraId="2EA0AA0B"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2scmmesgc3rp">
              <w:r w:rsidR="00BB01DD" w:rsidRPr="0086495B">
                <w:rPr>
                  <w:rFonts w:ascii="Calibri" w:eastAsia="Calibri" w:hAnsi="Calibri" w:cs="Calibri"/>
                  <w:color w:val="1155CC"/>
                  <w:sz w:val="24"/>
                  <w:szCs w:val="24"/>
                  <w:u w:val="single"/>
                  <w:lang w:val="es-CO"/>
                </w:rPr>
                <w:t>15</w:t>
              </w:r>
            </w:hyperlink>
          </w:p>
        </w:tc>
      </w:tr>
      <w:tr w:rsidR="00C61CC2" w:rsidRPr="0086495B" w14:paraId="2EA0AA0F" w14:textId="77777777">
        <w:tc>
          <w:tcPr>
            <w:tcW w:w="8790" w:type="dxa"/>
            <w:shd w:val="clear" w:color="auto" w:fill="auto"/>
            <w:tcMar>
              <w:top w:w="100" w:type="dxa"/>
              <w:left w:w="100" w:type="dxa"/>
              <w:bottom w:w="100" w:type="dxa"/>
              <w:right w:w="100" w:type="dxa"/>
            </w:tcMar>
          </w:tcPr>
          <w:p w14:paraId="2EA0AA0D" w14:textId="6002D221" w:rsidR="00C61CC2" w:rsidRPr="0086495B" w:rsidRDefault="00EC0428">
            <w:pPr>
              <w:widowControl w:val="0"/>
              <w:spacing w:line="240" w:lineRule="auto"/>
              <w:jc w:val="both"/>
              <w:rPr>
                <w:rFonts w:ascii="Calibri" w:eastAsia="Calibri" w:hAnsi="Calibri" w:cs="Calibri"/>
                <w:sz w:val="24"/>
                <w:szCs w:val="24"/>
                <w:lang w:val="es-CO"/>
              </w:rPr>
            </w:pPr>
            <w:hyperlink w:anchor="k2jahw9p6yrw">
              <w:r w:rsidR="00BB01DD" w:rsidRPr="0086495B">
                <w:rPr>
                  <w:rFonts w:ascii="Calibri" w:eastAsia="Calibri" w:hAnsi="Calibri" w:cs="Calibri"/>
                  <w:color w:val="1155CC"/>
                  <w:sz w:val="24"/>
                  <w:szCs w:val="24"/>
                  <w:u w:val="single"/>
                  <w:lang w:val="es-CO"/>
                </w:rPr>
                <w:t>Ampliar</w:t>
              </w:r>
            </w:hyperlink>
            <w:r w:rsidR="00BB01DD" w:rsidRPr="0086495B">
              <w:rPr>
                <w:rFonts w:ascii="Calibri" w:eastAsia="Calibri" w:hAnsi="Calibri" w:cs="Calibri"/>
                <w:sz w:val="24"/>
                <w:szCs w:val="24"/>
                <w:lang w:val="es-CO"/>
              </w:rPr>
              <w:t>_________________________________________________________________</w:t>
            </w:r>
          </w:p>
        </w:tc>
        <w:tc>
          <w:tcPr>
            <w:tcW w:w="570" w:type="dxa"/>
            <w:shd w:val="clear" w:color="auto" w:fill="auto"/>
            <w:tcMar>
              <w:top w:w="100" w:type="dxa"/>
              <w:left w:w="100" w:type="dxa"/>
              <w:bottom w:w="100" w:type="dxa"/>
              <w:right w:w="100" w:type="dxa"/>
            </w:tcMar>
          </w:tcPr>
          <w:p w14:paraId="2EA0AA0E"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k2jahw9p6yrw">
              <w:r w:rsidR="00BB01DD" w:rsidRPr="0086495B">
                <w:rPr>
                  <w:rFonts w:ascii="Calibri" w:eastAsia="Calibri" w:hAnsi="Calibri" w:cs="Calibri"/>
                  <w:color w:val="1155CC"/>
                  <w:sz w:val="24"/>
                  <w:szCs w:val="24"/>
                  <w:u w:val="single"/>
                  <w:lang w:val="es-CO"/>
                </w:rPr>
                <w:t>16</w:t>
              </w:r>
            </w:hyperlink>
          </w:p>
        </w:tc>
      </w:tr>
      <w:tr w:rsidR="00C61CC2" w:rsidRPr="0086495B" w14:paraId="2EA0AA12" w14:textId="77777777">
        <w:tc>
          <w:tcPr>
            <w:tcW w:w="8790" w:type="dxa"/>
            <w:shd w:val="clear" w:color="auto" w:fill="auto"/>
            <w:tcMar>
              <w:top w:w="100" w:type="dxa"/>
              <w:left w:w="100" w:type="dxa"/>
              <w:bottom w:w="100" w:type="dxa"/>
              <w:right w:w="100" w:type="dxa"/>
            </w:tcMar>
          </w:tcPr>
          <w:p w14:paraId="2EA0AA10" w14:textId="0BCEF89A" w:rsidR="00C61CC2" w:rsidRPr="0086495B" w:rsidRDefault="00EC0428">
            <w:pPr>
              <w:widowControl w:val="0"/>
              <w:spacing w:line="240" w:lineRule="auto"/>
              <w:jc w:val="both"/>
              <w:rPr>
                <w:rFonts w:ascii="Calibri" w:eastAsia="Calibri" w:hAnsi="Calibri" w:cs="Calibri"/>
                <w:sz w:val="24"/>
                <w:szCs w:val="24"/>
                <w:lang w:val="es-CO"/>
              </w:rPr>
            </w:pPr>
            <w:hyperlink w:anchor="2acgq9h48hd9">
              <w:r w:rsidR="00BB01DD" w:rsidRPr="0086495B">
                <w:rPr>
                  <w:rFonts w:ascii="Calibri" w:eastAsia="Calibri" w:hAnsi="Calibri" w:cs="Calibri"/>
                  <w:color w:val="1155CC"/>
                  <w:sz w:val="24"/>
                  <w:szCs w:val="24"/>
                  <w:u w:val="single"/>
                  <w:lang w:val="es-CO"/>
                </w:rPr>
                <w:t>Fuentes</w:t>
              </w:r>
            </w:hyperlink>
            <w:r w:rsidR="00BB01DD" w:rsidRPr="0086495B">
              <w:rPr>
                <w:rFonts w:ascii="Calibri" w:eastAsia="Calibri" w:hAnsi="Calibri" w:cs="Calibri"/>
                <w:sz w:val="24"/>
                <w:szCs w:val="24"/>
                <w:lang w:val="es-CO"/>
              </w:rPr>
              <w:t>________________________________________________________________</w:t>
            </w:r>
            <w:r w:rsidR="0086495B">
              <w:rPr>
                <w:rFonts w:ascii="Calibri" w:eastAsia="Calibri" w:hAnsi="Calibri" w:cs="Calibri"/>
                <w:sz w:val="24"/>
                <w:szCs w:val="24"/>
                <w:lang w:val="es-CO"/>
              </w:rPr>
              <w:t>_</w:t>
            </w:r>
          </w:p>
        </w:tc>
        <w:tc>
          <w:tcPr>
            <w:tcW w:w="570" w:type="dxa"/>
            <w:shd w:val="clear" w:color="auto" w:fill="auto"/>
            <w:tcMar>
              <w:top w:w="100" w:type="dxa"/>
              <w:left w:w="100" w:type="dxa"/>
              <w:bottom w:w="100" w:type="dxa"/>
              <w:right w:w="100" w:type="dxa"/>
            </w:tcMar>
          </w:tcPr>
          <w:p w14:paraId="2EA0AA11" w14:textId="77777777" w:rsidR="00C61CC2" w:rsidRPr="0086495B" w:rsidRDefault="00EC0428">
            <w:pPr>
              <w:widowControl w:val="0"/>
              <w:spacing w:line="240" w:lineRule="auto"/>
              <w:jc w:val="center"/>
              <w:rPr>
                <w:rFonts w:ascii="Calibri" w:eastAsia="Calibri" w:hAnsi="Calibri" w:cs="Calibri"/>
                <w:sz w:val="24"/>
                <w:szCs w:val="24"/>
                <w:lang w:val="es-CO"/>
              </w:rPr>
            </w:pPr>
            <w:hyperlink w:anchor="2acgq9h48hd9">
              <w:r w:rsidR="00BB01DD" w:rsidRPr="0086495B">
                <w:rPr>
                  <w:rFonts w:ascii="Calibri" w:eastAsia="Calibri" w:hAnsi="Calibri" w:cs="Calibri"/>
                  <w:color w:val="1155CC"/>
                  <w:sz w:val="24"/>
                  <w:szCs w:val="24"/>
                  <w:u w:val="single"/>
                  <w:lang w:val="es-CO"/>
                </w:rPr>
                <w:t>17</w:t>
              </w:r>
            </w:hyperlink>
          </w:p>
        </w:tc>
      </w:tr>
      <w:tr w:rsidR="00C61CC2" w:rsidRPr="0086495B" w14:paraId="2EA0AA15" w14:textId="77777777">
        <w:tc>
          <w:tcPr>
            <w:tcW w:w="8790" w:type="dxa"/>
            <w:shd w:val="clear" w:color="auto" w:fill="auto"/>
            <w:tcMar>
              <w:top w:w="100" w:type="dxa"/>
              <w:left w:w="100" w:type="dxa"/>
              <w:bottom w:w="100" w:type="dxa"/>
              <w:right w:w="100" w:type="dxa"/>
            </w:tcMar>
          </w:tcPr>
          <w:p w14:paraId="2EA0AA13" w14:textId="77777777" w:rsidR="00C61CC2" w:rsidRPr="0086495B" w:rsidRDefault="00C61CC2">
            <w:pPr>
              <w:widowControl w:val="0"/>
              <w:spacing w:line="240" w:lineRule="auto"/>
              <w:rPr>
                <w:rFonts w:ascii="Calibri" w:eastAsia="Calibri" w:hAnsi="Calibri" w:cs="Calibri"/>
                <w:sz w:val="24"/>
                <w:szCs w:val="24"/>
                <w:lang w:val="es-CO"/>
              </w:rPr>
            </w:pPr>
          </w:p>
        </w:tc>
        <w:tc>
          <w:tcPr>
            <w:tcW w:w="570" w:type="dxa"/>
            <w:shd w:val="clear" w:color="auto" w:fill="auto"/>
            <w:tcMar>
              <w:top w:w="100" w:type="dxa"/>
              <w:left w:w="100" w:type="dxa"/>
              <w:bottom w:w="100" w:type="dxa"/>
              <w:right w:w="100" w:type="dxa"/>
            </w:tcMar>
          </w:tcPr>
          <w:p w14:paraId="2EA0AA14" w14:textId="77777777" w:rsidR="00C61CC2" w:rsidRPr="0086495B" w:rsidRDefault="00C61CC2">
            <w:pPr>
              <w:widowControl w:val="0"/>
              <w:spacing w:line="240" w:lineRule="auto"/>
              <w:jc w:val="center"/>
              <w:rPr>
                <w:rFonts w:ascii="Calibri" w:eastAsia="Calibri" w:hAnsi="Calibri" w:cs="Calibri"/>
                <w:sz w:val="24"/>
                <w:szCs w:val="24"/>
                <w:lang w:val="es-CO"/>
              </w:rPr>
            </w:pPr>
          </w:p>
        </w:tc>
      </w:tr>
    </w:tbl>
    <w:p w14:paraId="2EA0AA16" w14:textId="77777777" w:rsidR="00C61CC2" w:rsidRPr="0086495B" w:rsidRDefault="00C61CC2">
      <w:pPr>
        <w:pStyle w:val="Heading1"/>
        <w:rPr>
          <w:lang w:val="es-CO"/>
        </w:rPr>
      </w:pPr>
      <w:bookmarkStart w:id="3" w:name="_ufcupttzazm9" w:colFirst="0" w:colLast="0"/>
      <w:bookmarkEnd w:id="3"/>
    </w:p>
    <w:p w14:paraId="2EA0AA17" w14:textId="77777777" w:rsidR="00C61CC2" w:rsidRPr="0086495B" w:rsidRDefault="00BB01DD">
      <w:pPr>
        <w:pStyle w:val="Heading1"/>
        <w:spacing w:line="240" w:lineRule="auto"/>
        <w:rPr>
          <w:lang w:val="es-CO"/>
        </w:rPr>
      </w:pPr>
      <w:bookmarkStart w:id="4" w:name="_igcxygthy1gm" w:colFirst="0" w:colLast="0"/>
      <w:bookmarkEnd w:id="4"/>
      <w:r w:rsidRPr="0086495B">
        <w:rPr>
          <w:bCs/>
          <w:lang w:val="es-CO"/>
        </w:rPr>
        <w:br w:type="page"/>
      </w:r>
    </w:p>
    <w:p w14:paraId="2EA0AA18" w14:textId="77777777" w:rsidR="00C61CC2" w:rsidRPr="0086495B" w:rsidRDefault="00BB01DD">
      <w:pPr>
        <w:pStyle w:val="Heading1"/>
        <w:spacing w:line="240" w:lineRule="auto"/>
        <w:rPr>
          <w:lang w:val="es-CO"/>
        </w:rPr>
      </w:pPr>
      <w:bookmarkStart w:id="5" w:name="_n8zz3ptgj6sr" w:colFirst="0" w:colLast="0"/>
      <w:bookmarkStart w:id="6" w:name="a2amxpcdmd3i" w:colFirst="0" w:colLast="0"/>
      <w:bookmarkEnd w:id="5"/>
      <w:bookmarkEnd w:id="6"/>
      <w:r w:rsidRPr="0086495B">
        <w:rPr>
          <w:bCs/>
          <w:lang w:val="es-CO"/>
        </w:rPr>
        <w:lastRenderedPageBreak/>
        <w:t>ARTE PARA TODOS</w:t>
      </w:r>
    </w:p>
    <w:p w14:paraId="2EA0AA19"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 xml:space="preserve">¿Te gusta pintar, pintar con tiza, dibujar caricaturas o crear obras de arte digital, pero no estás seguro de las carreras a las que pueden conducir estos intereses? Si es así, ¡no estás solo! Es un mito común que el arte es sólo un pasatiempo. En realidad, hay muchas oportunidades profesionales que pueden seguir las personas con habilidades creativas, como la pintura, el arte gráfico, la escenografía, la animación y la ilustración. </w:t>
      </w:r>
    </w:p>
    <w:p w14:paraId="2EA0AA1A" w14:textId="77777777" w:rsidR="00C61CC2" w:rsidRPr="0086495B" w:rsidRDefault="00C61CC2">
      <w:pPr>
        <w:rPr>
          <w:rFonts w:ascii="Calibri" w:eastAsia="Calibri" w:hAnsi="Calibri" w:cs="Calibri"/>
          <w:sz w:val="24"/>
          <w:szCs w:val="24"/>
          <w:lang w:val="es-CO"/>
        </w:rPr>
      </w:pPr>
    </w:p>
    <w:p w14:paraId="2EA0AA1B"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Las obras de arte profesionales se encuentran en todas partes. Piensa en los murales que puedes ver en los edificios de tu comunidad, en las animaciones de los videojuegos que juegas, en las páginas de tus cómics favoritos e incluso en los anuncios de las vallas publicitarias colocadas en calles y carreteras. Esta actividad te permitirá explorar obras de arte de diferentes culturas, recrear una obra de arte y escuchar a un artista gráfico de Oklahoma.</w:t>
      </w:r>
    </w:p>
    <w:p w14:paraId="2EA0AA1C" w14:textId="77777777" w:rsidR="00C61CC2" w:rsidRPr="0086495B" w:rsidRDefault="00C61CC2">
      <w:pPr>
        <w:rPr>
          <w:rFonts w:ascii="Calibri" w:eastAsia="Calibri" w:hAnsi="Calibri" w:cs="Calibri"/>
          <w:sz w:val="24"/>
          <w:szCs w:val="24"/>
          <w:lang w:val="es-CO"/>
        </w:rPr>
      </w:pPr>
    </w:p>
    <w:p w14:paraId="2EA0AA1D" w14:textId="77777777" w:rsidR="00C61CC2" w:rsidRPr="0086495B" w:rsidRDefault="00BB01DD">
      <w:pPr>
        <w:pStyle w:val="Heading2"/>
        <w:keepNext w:val="0"/>
        <w:keepLines w:val="0"/>
        <w:spacing w:before="0" w:after="0"/>
        <w:rPr>
          <w:lang w:val="es-CO"/>
        </w:rPr>
      </w:pPr>
      <w:bookmarkStart w:id="7" w:name="_hgb9zvmi81yg" w:colFirst="0" w:colLast="0"/>
      <w:bookmarkEnd w:id="7"/>
      <w:r w:rsidRPr="0086495B">
        <w:rPr>
          <w:rFonts w:ascii="Calibri" w:eastAsia="Calibri" w:hAnsi="Calibri" w:cs="Calibri"/>
          <w:b/>
          <w:bCs/>
          <w:color w:val="910D28"/>
          <w:sz w:val="24"/>
          <w:szCs w:val="24"/>
          <w:lang w:val="es-CO"/>
        </w:rPr>
        <w:t xml:space="preserve">Materiales  </w:t>
      </w:r>
    </w:p>
    <w:p w14:paraId="2EA0AA1E" w14:textId="77777777" w:rsidR="00C61CC2" w:rsidRPr="0086495B" w:rsidRDefault="00BB01DD">
      <w:pPr>
        <w:numPr>
          <w:ilvl w:val="0"/>
          <w:numId w:val="4"/>
        </w:numPr>
        <w:rPr>
          <w:rFonts w:ascii="Calibri" w:eastAsia="Calibri" w:hAnsi="Calibri" w:cs="Calibri"/>
          <w:sz w:val="24"/>
          <w:szCs w:val="24"/>
          <w:lang w:val="es-CO"/>
        </w:rPr>
      </w:pPr>
      <w:r w:rsidRPr="0086495B">
        <w:rPr>
          <w:rFonts w:ascii="Calibri" w:eastAsia="Calibri" w:hAnsi="Calibri" w:cs="Calibri"/>
          <w:sz w:val="24"/>
          <w:szCs w:val="24"/>
          <w:lang w:val="es-CO"/>
        </w:rPr>
        <w:t>Un dispositivo con acceso a Internet (computadora, smartphone, tableta, etc.)</w:t>
      </w:r>
    </w:p>
    <w:p w14:paraId="2EA0AA1F" w14:textId="77777777" w:rsidR="00C61CC2" w:rsidRPr="0086495B" w:rsidRDefault="00BB01DD">
      <w:pPr>
        <w:numPr>
          <w:ilvl w:val="0"/>
          <w:numId w:val="4"/>
        </w:numPr>
        <w:rPr>
          <w:rFonts w:ascii="Calibri" w:eastAsia="Calibri" w:hAnsi="Calibri" w:cs="Calibri"/>
          <w:sz w:val="24"/>
          <w:szCs w:val="24"/>
          <w:lang w:val="es-CO"/>
        </w:rPr>
      </w:pPr>
      <w:r w:rsidRPr="0086495B">
        <w:rPr>
          <w:rFonts w:ascii="Calibri" w:eastAsia="Calibri" w:hAnsi="Calibri" w:cs="Calibri"/>
          <w:sz w:val="24"/>
          <w:szCs w:val="24"/>
          <w:lang w:val="es-CO"/>
        </w:rPr>
        <w:t>Papel (opcional)</w:t>
      </w:r>
    </w:p>
    <w:p w14:paraId="2EA0AA20" w14:textId="77777777" w:rsidR="00C61CC2" w:rsidRPr="0086495B" w:rsidRDefault="00BB01DD">
      <w:pPr>
        <w:numPr>
          <w:ilvl w:val="0"/>
          <w:numId w:val="4"/>
        </w:numPr>
        <w:rPr>
          <w:rFonts w:ascii="Calibri" w:eastAsia="Calibri" w:hAnsi="Calibri" w:cs="Calibri"/>
          <w:sz w:val="24"/>
          <w:szCs w:val="24"/>
          <w:lang w:val="es-CO"/>
        </w:rPr>
      </w:pPr>
      <w:r w:rsidRPr="0086495B">
        <w:rPr>
          <w:rFonts w:ascii="Calibri" w:eastAsia="Calibri" w:hAnsi="Calibri" w:cs="Calibri"/>
          <w:sz w:val="24"/>
          <w:szCs w:val="24"/>
          <w:lang w:val="es-CO"/>
        </w:rPr>
        <w:t>Teléfono con cámara (opcional)</w:t>
      </w:r>
    </w:p>
    <w:p w14:paraId="2EA0AA21" w14:textId="77777777" w:rsidR="00C61CC2" w:rsidRPr="0086495B" w:rsidRDefault="00BB01DD">
      <w:pPr>
        <w:numPr>
          <w:ilvl w:val="0"/>
          <w:numId w:val="4"/>
        </w:numPr>
        <w:rPr>
          <w:rFonts w:ascii="Calibri" w:eastAsia="Calibri" w:hAnsi="Calibri" w:cs="Calibri"/>
          <w:sz w:val="24"/>
          <w:szCs w:val="24"/>
          <w:lang w:val="es-CO"/>
        </w:rPr>
      </w:pPr>
      <w:r w:rsidRPr="0086495B">
        <w:rPr>
          <w:rFonts w:ascii="Calibri" w:eastAsia="Calibri" w:hAnsi="Calibri" w:cs="Calibri"/>
          <w:sz w:val="24"/>
          <w:szCs w:val="24"/>
          <w:lang w:val="es-CO"/>
        </w:rPr>
        <w:t>Algo para colorear, pintar, tizar o dibujar</w:t>
      </w:r>
    </w:p>
    <w:p w14:paraId="2EA0AA22" w14:textId="77777777" w:rsidR="00C61CC2" w:rsidRPr="0086495B" w:rsidRDefault="00BB01DD">
      <w:pPr>
        <w:numPr>
          <w:ilvl w:val="0"/>
          <w:numId w:val="4"/>
        </w:numPr>
        <w:rPr>
          <w:rFonts w:ascii="Calibri" w:eastAsia="Calibri" w:hAnsi="Calibri" w:cs="Calibri"/>
          <w:sz w:val="24"/>
          <w:szCs w:val="24"/>
          <w:lang w:val="es-CO"/>
        </w:rPr>
      </w:pPr>
      <w:r w:rsidRPr="0086495B">
        <w:rPr>
          <w:rFonts w:ascii="Calibri" w:eastAsia="Calibri" w:hAnsi="Calibri" w:cs="Calibri"/>
          <w:sz w:val="24"/>
          <w:szCs w:val="24"/>
          <w:lang w:val="es-CO"/>
        </w:rPr>
        <w:t>Artículos variados de casa (opcional)</w:t>
      </w:r>
    </w:p>
    <w:p w14:paraId="2EA0AA23" w14:textId="77777777" w:rsidR="00C61CC2" w:rsidRPr="0086495B" w:rsidRDefault="00C61CC2">
      <w:pPr>
        <w:pBdr>
          <w:top w:val="nil"/>
          <w:left w:val="nil"/>
          <w:bottom w:val="nil"/>
          <w:right w:val="nil"/>
          <w:between w:val="nil"/>
        </w:pBdr>
        <w:rPr>
          <w:rFonts w:ascii="Calibri" w:eastAsia="Calibri" w:hAnsi="Calibri" w:cs="Calibri"/>
          <w:sz w:val="24"/>
          <w:szCs w:val="24"/>
          <w:lang w:val="es-CO"/>
        </w:rPr>
      </w:pPr>
    </w:p>
    <w:p w14:paraId="2EA0AA24" w14:textId="1B94F605" w:rsidR="00C61CC2" w:rsidRPr="0086495B" w:rsidRDefault="00BB01DD">
      <w:pPr>
        <w:pBdr>
          <w:top w:val="nil"/>
          <w:left w:val="nil"/>
          <w:bottom w:val="nil"/>
          <w:right w:val="nil"/>
          <w:between w:val="nil"/>
        </w:pBdr>
        <w:rPr>
          <w:rFonts w:ascii="Calibri" w:eastAsia="Calibri" w:hAnsi="Calibri" w:cs="Calibri"/>
          <w:sz w:val="24"/>
          <w:szCs w:val="24"/>
          <w:lang w:val="es-CO"/>
        </w:rPr>
      </w:pPr>
      <w:r w:rsidRPr="0086495B">
        <w:rPr>
          <w:rFonts w:ascii="Calibri" w:eastAsia="Calibri" w:hAnsi="Calibri" w:cs="Calibri"/>
          <w:b/>
          <w:bCs/>
          <w:color w:val="910D28"/>
          <w:sz w:val="24"/>
          <w:szCs w:val="24"/>
          <w:lang w:val="es-CO"/>
        </w:rPr>
        <w:t>Instrucciones de la actividad</w:t>
      </w:r>
    </w:p>
    <w:p w14:paraId="2EA0AA25" w14:textId="77777777" w:rsidR="00C61CC2" w:rsidRPr="0086495B" w:rsidRDefault="00BB01DD">
      <w:pPr>
        <w:numPr>
          <w:ilvl w:val="0"/>
          <w:numId w:val="2"/>
        </w:numPr>
        <w:pBdr>
          <w:top w:val="nil"/>
          <w:left w:val="nil"/>
          <w:bottom w:val="nil"/>
          <w:right w:val="nil"/>
          <w:between w:val="nil"/>
        </w:pBdr>
        <w:rPr>
          <w:rFonts w:ascii="Calibri" w:eastAsia="Calibri" w:hAnsi="Calibri" w:cs="Calibri"/>
          <w:sz w:val="24"/>
          <w:szCs w:val="24"/>
          <w:lang w:val="es-CO"/>
        </w:rPr>
      </w:pPr>
      <w:r w:rsidRPr="0086495B">
        <w:rPr>
          <w:rFonts w:ascii="Calibri" w:eastAsia="Calibri" w:hAnsi="Calibri" w:cs="Calibri"/>
          <w:sz w:val="24"/>
          <w:szCs w:val="24"/>
          <w:lang w:val="es-CO"/>
        </w:rPr>
        <w:t>Comienza con la Actividad 1: Visita virtual de arte.</w:t>
      </w:r>
    </w:p>
    <w:p w14:paraId="2EA0AA26" w14:textId="77777777" w:rsidR="00C61CC2" w:rsidRPr="0086495B" w:rsidRDefault="00BB01DD">
      <w:pPr>
        <w:numPr>
          <w:ilvl w:val="0"/>
          <w:numId w:val="2"/>
        </w:numPr>
        <w:pBdr>
          <w:top w:val="nil"/>
          <w:left w:val="nil"/>
          <w:bottom w:val="nil"/>
          <w:right w:val="nil"/>
          <w:between w:val="nil"/>
        </w:pBdr>
        <w:rPr>
          <w:rFonts w:ascii="Calibri" w:eastAsia="Calibri" w:hAnsi="Calibri" w:cs="Calibri"/>
          <w:sz w:val="24"/>
          <w:szCs w:val="24"/>
          <w:lang w:val="es-CO"/>
        </w:rPr>
      </w:pPr>
      <w:r w:rsidRPr="0086495B">
        <w:rPr>
          <w:rFonts w:ascii="Calibri" w:eastAsia="Calibri" w:hAnsi="Calibri" w:cs="Calibri"/>
          <w:sz w:val="24"/>
          <w:szCs w:val="24"/>
          <w:lang w:val="es-CO"/>
        </w:rPr>
        <w:t>Pasa a la Actividad 2: Creación artística.</w:t>
      </w:r>
    </w:p>
    <w:p w14:paraId="2EA0AA27" w14:textId="77777777" w:rsidR="00C61CC2" w:rsidRPr="0086495B" w:rsidRDefault="00BB01DD">
      <w:pPr>
        <w:numPr>
          <w:ilvl w:val="0"/>
          <w:numId w:val="2"/>
        </w:numPr>
        <w:pBdr>
          <w:top w:val="nil"/>
          <w:left w:val="nil"/>
          <w:bottom w:val="nil"/>
          <w:right w:val="nil"/>
          <w:between w:val="nil"/>
        </w:pBdr>
        <w:rPr>
          <w:rFonts w:ascii="Calibri" w:eastAsia="Calibri" w:hAnsi="Calibri" w:cs="Calibri"/>
          <w:sz w:val="24"/>
          <w:szCs w:val="24"/>
          <w:lang w:val="es-CO"/>
        </w:rPr>
      </w:pPr>
      <w:r w:rsidRPr="0086495B">
        <w:rPr>
          <w:rFonts w:ascii="Calibri" w:eastAsia="Calibri" w:hAnsi="Calibri" w:cs="Calibri"/>
          <w:sz w:val="24"/>
          <w:szCs w:val="24"/>
          <w:lang w:val="es-CO"/>
        </w:rPr>
        <w:t>Termina con la Actividad 3: Charla sobre la carrera y completa la reflexión escrita 3-2-1.</w:t>
      </w:r>
    </w:p>
    <w:p w14:paraId="2EA0AA28" w14:textId="77777777" w:rsidR="00C61CC2" w:rsidRPr="0086495B" w:rsidRDefault="00BB01DD">
      <w:pPr>
        <w:numPr>
          <w:ilvl w:val="0"/>
          <w:numId w:val="2"/>
        </w:numPr>
        <w:pBdr>
          <w:top w:val="nil"/>
          <w:left w:val="nil"/>
          <w:bottom w:val="nil"/>
          <w:right w:val="nil"/>
          <w:between w:val="nil"/>
        </w:pBdr>
        <w:rPr>
          <w:rFonts w:ascii="Calibri" w:eastAsia="Calibri" w:hAnsi="Calibri" w:cs="Calibri"/>
          <w:sz w:val="24"/>
          <w:szCs w:val="24"/>
          <w:lang w:val="es-CO"/>
        </w:rPr>
      </w:pPr>
      <w:r w:rsidRPr="0086495B">
        <w:rPr>
          <w:rFonts w:ascii="Calibri" w:eastAsia="Calibri" w:hAnsi="Calibri" w:cs="Calibri"/>
          <w:sz w:val="24"/>
          <w:szCs w:val="24"/>
          <w:lang w:val="es-CO"/>
        </w:rPr>
        <w:t>Consulta más carreras del grupo de arte, tecnología audiovisual y comunicaciones en la sección de Ampliar.</w:t>
      </w:r>
    </w:p>
    <w:p w14:paraId="2EA0AA29" w14:textId="77777777" w:rsidR="00C61CC2" w:rsidRPr="0086495B" w:rsidRDefault="00BB01DD">
      <w:pPr>
        <w:rPr>
          <w:lang w:val="es-CO"/>
        </w:rPr>
      </w:pPr>
      <w:r w:rsidRPr="0086495B">
        <w:rPr>
          <w:lang w:val="es-CO"/>
        </w:rPr>
        <w:br w:type="page"/>
      </w:r>
    </w:p>
    <w:p w14:paraId="2EA0AA2A" w14:textId="77777777" w:rsidR="00C61CC2" w:rsidRPr="0086495B" w:rsidRDefault="00BB01DD">
      <w:pPr>
        <w:pStyle w:val="Heading1"/>
        <w:rPr>
          <w:lang w:val="es-CO"/>
        </w:rPr>
      </w:pPr>
      <w:bookmarkStart w:id="8" w:name="_nxvfz6q5as7h" w:colFirst="0" w:colLast="0"/>
      <w:bookmarkStart w:id="9" w:name="ikihckgf0l2b" w:colFirst="0" w:colLast="0"/>
      <w:bookmarkEnd w:id="8"/>
      <w:bookmarkEnd w:id="9"/>
      <w:r w:rsidRPr="0086495B">
        <w:rPr>
          <w:bCs/>
          <w:lang w:val="es-CO"/>
        </w:rPr>
        <w:lastRenderedPageBreak/>
        <w:t>ACTIVIDAD 1: VISITA VIRTUAL DE ARTE</w:t>
      </w:r>
    </w:p>
    <w:p w14:paraId="2EA0AA2B" w14:textId="77777777" w:rsidR="00C61CC2" w:rsidRPr="0086495B" w:rsidRDefault="00BB01DD">
      <w:p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En primer lugar, hagamos una visita virtual para ver arte de todo el país y del mundo. </w:t>
      </w:r>
      <w:r w:rsidRPr="0086495B">
        <w:rPr>
          <w:rFonts w:ascii="Calibri" w:eastAsia="Calibri" w:hAnsi="Calibri" w:cs="Calibri"/>
          <w:b/>
          <w:bCs/>
          <w:sz w:val="24"/>
          <w:szCs w:val="24"/>
          <w:lang w:val="es-CO"/>
        </w:rPr>
        <w:t>En las páginas 5-12 se ofrecen ocho opciones artísticas diferentes para que las explores.</w:t>
      </w:r>
      <w:r w:rsidRPr="0086495B">
        <w:rPr>
          <w:rFonts w:ascii="Calibri" w:eastAsia="Calibri" w:hAnsi="Calibri" w:cs="Calibri"/>
          <w:sz w:val="24"/>
          <w:szCs w:val="24"/>
          <w:lang w:val="es-CO"/>
        </w:rPr>
        <w:t xml:space="preserve"> Haz clic en el enlace que aparece debajo de cada foto para ver más imágenes de esa categoría de arte.</w:t>
      </w:r>
    </w:p>
    <w:p w14:paraId="2EA0AA2C" w14:textId="77777777" w:rsidR="00C61CC2" w:rsidRPr="0086495B" w:rsidRDefault="00C61CC2">
      <w:pPr>
        <w:spacing w:line="240" w:lineRule="auto"/>
        <w:rPr>
          <w:rFonts w:ascii="Calibri" w:eastAsia="Calibri" w:hAnsi="Calibri" w:cs="Calibri"/>
          <w:sz w:val="24"/>
          <w:szCs w:val="24"/>
          <w:lang w:val="es-CO"/>
        </w:rPr>
      </w:pPr>
    </w:p>
    <w:p w14:paraId="2EA0AA2D" w14:textId="77777777" w:rsidR="00C61CC2" w:rsidRPr="0086495B" w:rsidRDefault="00BB01DD">
      <w:pPr>
        <w:numPr>
          <w:ilvl w:val="0"/>
          <w:numId w:val="7"/>
        </w:num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Tómate tu tiempo y anota las piezas con las que más conectas y por qué. ¿Qué mensaje crees que querían enviar los artistas con su obra? </w:t>
      </w:r>
    </w:p>
    <w:p w14:paraId="2EA0AA2E" w14:textId="77777777" w:rsidR="00C61CC2" w:rsidRPr="0086495B" w:rsidRDefault="00C61CC2">
      <w:pPr>
        <w:spacing w:line="240" w:lineRule="auto"/>
        <w:rPr>
          <w:rFonts w:ascii="Calibri" w:eastAsia="Calibri" w:hAnsi="Calibri" w:cs="Calibri"/>
          <w:sz w:val="24"/>
          <w:szCs w:val="24"/>
          <w:lang w:val="es-CO"/>
        </w:rPr>
      </w:pPr>
    </w:p>
    <w:p w14:paraId="2EA0AA2F" w14:textId="77777777" w:rsidR="00C61CC2" w:rsidRPr="0086495B" w:rsidRDefault="00BB01DD">
      <w:pPr>
        <w:numPr>
          <w:ilvl w:val="0"/>
          <w:numId w:val="3"/>
        </w:num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Utiliza la siguiente tabla para hacer un seguimiento de los sitios web de tus obras de arte favoritas. Puedes copiar y pegar o escribir cada página web y tomar notas sobre las obras de arte que te parezcan interesantes. También puedes hacer una lista de los sitios web en un papel aparte y tomar notas allí si lo prefieres.</w:t>
      </w:r>
    </w:p>
    <w:p w14:paraId="2EA0AA30" w14:textId="77777777" w:rsidR="00C61CC2" w:rsidRPr="0086495B" w:rsidRDefault="00C61CC2">
      <w:pPr>
        <w:spacing w:line="240" w:lineRule="auto"/>
        <w:rPr>
          <w:rFonts w:ascii="Calibri" w:eastAsia="Calibri" w:hAnsi="Calibri" w:cs="Calibri"/>
          <w:sz w:val="24"/>
          <w:szCs w:val="24"/>
          <w:lang w:val="es-CO"/>
        </w:rPr>
      </w:pPr>
    </w:p>
    <w:p w14:paraId="2EA0AA31" w14:textId="77777777" w:rsidR="00C61CC2" w:rsidRPr="0086495B" w:rsidRDefault="00BB01DD">
      <w:pPr>
        <w:numPr>
          <w:ilvl w:val="0"/>
          <w:numId w:val="6"/>
        </w:num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Después de ver las obras de arte de al menos tres de los sitios web, selecciona una pieza que te gustaría recrear antes de pasar a la Actividad 2.</w:t>
      </w:r>
    </w:p>
    <w:p w14:paraId="2EA0AA32" w14:textId="77777777" w:rsidR="00C61CC2" w:rsidRPr="0086495B" w:rsidRDefault="00C61CC2">
      <w:pPr>
        <w:spacing w:line="240" w:lineRule="auto"/>
        <w:rPr>
          <w:rFonts w:ascii="Calibri" w:eastAsia="Calibri" w:hAnsi="Calibri" w:cs="Calibri"/>
          <w:b/>
          <w:sz w:val="24"/>
          <w:szCs w:val="24"/>
          <w:lang w:val="es-CO"/>
        </w:rPr>
      </w:pPr>
    </w:p>
    <w:tbl>
      <w:tblPr>
        <w:tblStyle w:val="a0"/>
        <w:tblW w:w="8984" w:type="dxa"/>
        <w:tblLayout w:type="fixed"/>
        <w:tblLook w:val="0600" w:firstRow="0" w:lastRow="0" w:firstColumn="0" w:lastColumn="0" w:noHBand="1" w:noVBand="1"/>
      </w:tblPr>
      <w:tblGrid>
        <w:gridCol w:w="4492"/>
        <w:gridCol w:w="4492"/>
      </w:tblGrid>
      <w:tr w:rsidR="00C61CC2" w:rsidRPr="0086495B" w14:paraId="2EA0AA34" w14:textId="77777777" w:rsidTr="00BB01DD">
        <w:trPr>
          <w:trHeight w:val="164"/>
        </w:trPr>
        <w:tc>
          <w:tcPr>
            <w:tcW w:w="8984" w:type="dxa"/>
            <w:gridSpan w:val="2"/>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33" w14:textId="77777777" w:rsidR="00C61CC2" w:rsidRPr="0086495B" w:rsidRDefault="00BB01DD">
            <w:pPr>
              <w:widowControl w:val="0"/>
              <w:jc w:val="center"/>
              <w:rPr>
                <w:rFonts w:ascii="Calibri" w:eastAsia="Calibri" w:hAnsi="Calibri" w:cs="Calibri"/>
                <w:b/>
                <w:color w:val="FFFFFF"/>
                <w:sz w:val="28"/>
                <w:szCs w:val="28"/>
                <w:lang w:val="es-CO"/>
              </w:rPr>
            </w:pPr>
            <w:r w:rsidRPr="0086495B">
              <w:rPr>
                <w:rFonts w:ascii="Calibri" w:eastAsia="Calibri" w:hAnsi="Calibri" w:cs="Calibri"/>
                <w:b/>
                <w:bCs/>
                <w:color w:val="FFFFFF"/>
                <w:sz w:val="28"/>
                <w:szCs w:val="28"/>
                <w:lang w:val="es-CO"/>
              </w:rPr>
              <w:t>Visita de arte</w:t>
            </w:r>
          </w:p>
        </w:tc>
      </w:tr>
      <w:tr w:rsidR="00C61CC2" w:rsidRPr="0086495B" w14:paraId="2EA0AA37" w14:textId="77777777" w:rsidTr="00BB01DD">
        <w:trPr>
          <w:trHeight w:val="220"/>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5" w14:textId="77777777" w:rsidR="00C61CC2" w:rsidRPr="0086495B" w:rsidRDefault="00BB01DD">
            <w:pPr>
              <w:spacing w:line="288" w:lineRule="auto"/>
              <w:jc w:val="center"/>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Sitio web</w:t>
            </w: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6" w14:textId="77777777" w:rsidR="00C61CC2" w:rsidRPr="0086495B" w:rsidRDefault="00BB01DD">
            <w:pPr>
              <w:spacing w:line="288" w:lineRule="auto"/>
              <w:jc w:val="center"/>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 xml:space="preserve">Notas </w:t>
            </w:r>
          </w:p>
        </w:tc>
      </w:tr>
      <w:tr w:rsidR="00C61CC2" w:rsidRPr="0086495B" w14:paraId="2EA0AA3B"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8" w14:textId="77777777" w:rsidR="00C61CC2" w:rsidRPr="0086495B" w:rsidRDefault="00C61CC2">
            <w:pPr>
              <w:spacing w:before="200" w:line="288" w:lineRule="auto"/>
              <w:rPr>
                <w:rFonts w:ascii="Calibri" w:eastAsia="Calibri" w:hAnsi="Calibri" w:cs="Calibri"/>
                <w:sz w:val="24"/>
                <w:szCs w:val="24"/>
                <w:highlight w:val="white"/>
                <w:lang w:val="es-CO"/>
              </w:rPr>
            </w:pPr>
          </w:p>
          <w:p w14:paraId="2EA0AA39" w14:textId="77777777" w:rsidR="00C61CC2" w:rsidRPr="0086495B" w:rsidRDefault="00C61CC2">
            <w:pPr>
              <w:spacing w:before="200" w:line="288" w:lineRule="auto"/>
              <w:rPr>
                <w:rFonts w:ascii="Calibri" w:eastAsia="Calibri" w:hAnsi="Calibri" w:cs="Calibri"/>
                <w:sz w:val="24"/>
                <w:szCs w:val="24"/>
                <w:highlight w:val="white"/>
                <w:lang w:val="es-CO"/>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A" w14:textId="77777777" w:rsidR="00C61CC2" w:rsidRPr="0086495B" w:rsidRDefault="00C61CC2">
            <w:pPr>
              <w:spacing w:before="200" w:line="288" w:lineRule="auto"/>
              <w:rPr>
                <w:rFonts w:ascii="Calibri" w:eastAsia="Calibri" w:hAnsi="Calibri" w:cs="Calibri"/>
                <w:sz w:val="24"/>
                <w:szCs w:val="24"/>
                <w:highlight w:val="white"/>
                <w:lang w:val="es-CO"/>
              </w:rPr>
            </w:pPr>
          </w:p>
        </w:tc>
      </w:tr>
      <w:tr w:rsidR="00C61CC2" w:rsidRPr="0086495B" w14:paraId="2EA0AA3F"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C" w14:textId="77777777" w:rsidR="00C61CC2" w:rsidRPr="0086495B" w:rsidRDefault="00C61CC2">
            <w:pPr>
              <w:spacing w:before="200" w:line="288" w:lineRule="auto"/>
              <w:rPr>
                <w:rFonts w:ascii="Calibri" w:eastAsia="Calibri" w:hAnsi="Calibri" w:cs="Calibri"/>
                <w:sz w:val="24"/>
                <w:szCs w:val="24"/>
                <w:highlight w:val="white"/>
                <w:lang w:val="es-CO"/>
              </w:rPr>
            </w:pPr>
          </w:p>
          <w:p w14:paraId="2EA0AA3D" w14:textId="77777777" w:rsidR="00C61CC2" w:rsidRPr="0086495B" w:rsidRDefault="00C61CC2">
            <w:pPr>
              <w:spacing w:before="200" w:line="288" w:lineRule="auto"/>
              <w:rPr>
                <w:rFonts w:ascii="Calibri" w:eastAsia="Calibri" w:hAnsi="Calibri" w:cs="Calibri"/>
                <w:sz w:val="24"/>
                <w:szCs w:val="24"/>
                <w:highlight w:val="white"/>
                <w:lang w:val="es-CO"/>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3E" w14:textId="77777777" w:rsidR="00C61CC2" w:rsidRPr="0086495B" w:rsidRDefault="00C61CC2">
            <w:pPr>
              <w:spacing w:before="200" w:line="288" w:lineRule="auto"/>
              <w:rPr>
                <w:rFonts w:ascii="Calibri" w:eastAsia="Calibri" w:hAnsi="Calibri" w:cs="Calibri"/>
                <w:sz w:val="24"/>
                <w:szCs w:val="24"/>
                <w:highlight w:val="white"/>
                <w:lang w:val="es-CO"/>
              </w:rPr>
            </w:pPr>
          </w:p>
        </w:tc>
      </w:tr>
      <w:tr w:rsidR="00C61CC2" w:rsidRPr="0086495B" w14:paraId="2EA0AA43" w14:textId="77777777" w:rsidTr="00BB01DD">
        <w:trPr>
          <w:trHeight w:val="1548"/>
        </w:trPr>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0" w14:textId="77777777" w:rsidR="00C61CC2" w:rsidRPr="0086495B" w:rsidRDefault="00C61CC2">
            <w:pPr>
              <w:spacing w:before="200" w:line="288" w:lineRule="auto"/>
              <w:rPr>
                <w:rFonts w:ascii="Calibri" w:eastAsia="Calibri" w:hAnsi="Calibri" w:cs="Calibri"/>
                <w:sz w:val="24"/>
                <w:szCs w:val="24"/>
                <w:highlight w:val="white"/>
                <w:lang w:val="es-CO"/>
              </w:rPr>
            </w:pPr>
          </w:p>
          <w:p w14:paraId="2EA0AA41" w14:textId="77777777" w:rsidR="00C61CC2" w:rsidRPr="0086495B" w:rsidRDefault="00C61CC2">
            <w:pPr>
              <w:spacing w:before="200" w:line="288" w:lineRule="auto"/>
              <w:rPr>
                <w:rFonts w:ascii="Calibri" w:eastAsia="Calibri" w:hAnsi="Calibri" w:cs="Calibri"/>
                <w:sz w:val="24"/>
                <w:szCs w:val="24"/>
                <w:highlight w:val="white"/>
                <w:lang w:val="es-CO"/>
              </w:rPr>
            </w:pPr>
          </w:p>
        </w:tc>
        <w:tc>
          <w:tcPr>
            <w:tcW w:w="4492"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2" w14:textId="77777777" w:rsidR="00C61CC2" w:rsidRPr="0086495B" w:rsidRDefault="00C61CC2">
            <w:pPr>
              <w:spacing w:before="200" w:line="288" w:lineRule="auto"/>
              <w:rPr>
                <w:rFonts w:ascii="Calibri" w:eastAsia="Calibri" w:hAnsi="Calibri" w:cs="Calibri"/>
                <w:sz w:val="24"/>
                <w:szCs w:val="24"/>
                <w:highlight w:val="white"/>
                <w:lang w:val="es-CO"/>
              </w:rPr>
            </w:pPr>
          </w:p>
        </w:tc>
      </w:tr>
    </w:tbl>
    <w:p w14:paraId="2EA0AA44" w14:textId="77777777" w:rsidR="00C61CC2" w:rsidRPr="0086495B" w:rsidRDefault="00C61CC2">
      <w:pPr>
        <w:spacing w:line="240" w:lineRule="auto"/>
        <w:rPr>
          <w:rFonts w:ascii="Calibri" w:eastAsia="Calibri" w:hAnsi="Calibri" w:cs="Calibri"/>
          <w:b/>
          <w:sz w:val="24"/>
          <w:szCs w:val="24"/>
          <w:lang w:val="es-CO"/>
        </w:rPr>
      </w:pPr>
    </w:p>
    <w:tbl>
      <w:tblPr>
        <w:tblStyle w:val="a1"/>
        <w:tblW w:w="8865" w:type="dxa"/>
        <w:tblLayout w:type="fixed"/>
        <w:tblLook w:val="0600" w:firstRow="0" w:lastRow="0" w:firstColumn="0" w:lastColumn="0" w:noHBand="1" w:noVBand="1"/>
      </w:tblPr>
      <w:tblGrid>
        <w:gridCol w:w="8865"/>
      </w:tblGrid>
      <w:tr w:rsidR="00C61CC2" w:rsidRPr="0086495B" w14:paraId="2EA0AA46" w14:textId="77777777">
        <w:trPr>
          <w:trHeight w:val="630"/>
        </w:trPr>
        <w:tc>
          <w:tcPr>
            <w:tcW w:w="8865" w:type="dxa"/>
            <w:tcBorders>
              <w:top w:val="single" w:sz="8" w:space="0" w:color="FFFFFF"/>
              <w:left w:val="single" w:sz="8" w:space="0" w:color="FFFFFF"/>
              <w:bottom w:val="single" w:sz="8" w:space="0" w:color="FFFFFF"/>
              <w:right w:val="single" w:sz="8" w:space="0" w:color="FFFFFF"/>
            </w:tcBorders>
            <w:shd w:val="clear" w:color="auto" w:fill="3E5C61"/>
            <w:tcMar>
              <w:top w:w="140" w:type="dxa"/>
              <w:left w:w="140" w:type="dxa"/>
              <w:bottom w:w="140" w:type="dxa"/>
              <w:right w:w="140" w:type="dxa"/>
            </w:tcMar>
          </w:tcPr>
          <w:p w14:paraId="2EA0AA45" w14:textId="77777777" w:rsidR="00C61CC2" w:rsidRPr="0086495B" w:rsidRDefault="00BB01DD">
            <w:pPr>
              <w:widowControl w:val="0"/>
              <w:numPr>
                <w:ilvl w:val="0"/>
                <w:numId w:val="1"/>
              </w:numPr>
              <w:pBdr>
                <w:top w:val="nil"/>
                <w:left w:val="nil"/>
                <w:bottom w:val="nil"/>
                <w:right w:val="nil"/>
                <w:between w:val="nil"/>
              </w:pBd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lastRenderedPageBreak/>
              <w:t>Murales: TravelOK</w:t>
            </w:r>
          </w:p>
        </w:tc>
      </w:tr>
      <w:tr w:rsidR="00C61CC2" w:rsidRPr="0086495B" w14:paraId="2EA0AA4B" w14:textId="77777777">
        <w:trPr>
          <w:trHeight w:val="5430"/>
        </w:trPr>
        <w:tc>
          <w:tcPr>
            <w:tcW w:w="8865" w:type="dxa"/>
            <w:tcBorders>
              <w:top w:val="single" w:sz="8" w:space="0" w:color="FFFFFF"/>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47"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48" w14:textId="77777777" w:rsidR="00C61CC2" w:rsidRPr="0086495B" w:rsidRDefault="00C61CC2">
            <w:pPr>
              <w:spacing w:before="200" w:line="288" w:lineRule="auto"/>
              <w:jc w:val="center"/>
              <w:rPr>
                <w:rFonts w:ascii="Calibri" w:eastAsia="Calibri" w:hAnsi="Calibri" w:cs="Calibri"/>
                <w:i/>
                <w:color w:val="626262"/>
                <w:sz w:val="16"/>
                <w:szCs w:val="16"/>
                <w:highlight w:val="white"/>
                <w:lang w:val="es-CO"/>
              </w:rPr>
            </w:pPr>
          </w:p>
          <w:p w14:paraId="2EA0AA49"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0" wp14:editId="2EA0AB11">
                  <wp:extent cx="4728449" cy="3525838"/>
                  <wp:effectExtent l="25400" t="25400" r="25400" b="254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4728449" cy="3525838"/>
                          </a:xfrm>
                          <a:prstGeom prst="rect">
                            <a:avLst/>
                          </a:prstGeom>
                          <a:ln w="25400">
                            <a:solidFill>
                              <a:srgbClr val="000000"/>
                            </a:solidFill>
                            <a:prstDash val="solid"/>
                          </a:ln>
                        </pic:spPr>
                      </pic:pic>
                    </a:graphicData>
                  </a:graphic>
                </wp:inline>
              </w:drawing>
            </w:r>
          </w:p>
          <w:p w14:paraId="2EA0AA4A" w14:textId="77777777"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TravelOK. (sin fecha). ¡Oklahoma! Mural de Bricktown </w:t>
            </w:r>
            <w:hyperlink r:id="rId9">
              <w:r w:rsidRPr="0086495B">
                <w:rPr>
                  <w:rFonts w:ascii="Calibri" w:eastAsia="Calibri" w:hAnsi="Calibri" w:cs="Calibri"/>
                  <w:color w:val="1155CC"/>
                  <w:sz w:val="16"/>
                  <w:szCs w:val="16"/>
                  <w:highlight w:val="white"/>
                  <w:u w:val="single"/>
                  <w:lang w:val="es-CO"/>
                </w:rPr>
                <w:t>https://www.travelok.com/listings/view.profile/id.23425</w:t>
              </w:r>
            </w:hyperlink>
            <w:r w:rsidRPr="0086495B">
              <w:rPr>
                <w:rFonts w:ascii="Calibri" w:eastAsia="Calibri" w:hAnsi="Calibri" w:cs="Calibri"/>
                <w:color w:val="626262"/>
                <w:sz w:val="16"/>
                <w:szCs w:val="16"/>
                <w:highlight w:val="white"/>
                <w:lang w:val="es-CO"/>
              </w:rPr>
              <w:t xml:space="preserve"> </w:t>
            </w:r>
          </w:p>
        </w:tc>
      </w:tr>
      <w:tr w:rsidR="00C61CC2" w:rsidRPr="0086495B" w14:paraId="2EA0AA4D"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4C" w14:textId="77777777" w:rsidR="00C61CC2" w:rsidRPr="0086495B" w:rsidRDefault="00BB01DD">
            <w:pPr>
              <w:spacing w:after="120" w:line="331" w:lineRule="auto"/>
              <w:rPr>
                <w:rFonts w:ascii="Calibri" w:eastAsia="Calibri" w:hAnsi="Calibri" w:cs="Calibri"/>
                <w:sz w:val="24"/>
                <w:szCs w:val="24"/>
                <w:shd w:val="clear" w:color="auto" w:fill="EFEFEF"/>
                <w:lang w:val="es-CO"/>
              </w:rPr>
            </w:pPr>
            <w:r w:rsidRPr="0086495B">
              <w:rPr>
                <w:rFonts w:ascii="Calibri" w:eastAsia="Calibri" w:hAnsi="Calibri" w:cs="Calibri"/>
                <w:sz w:val="24"/>
                <w:szCs w:val="24"/>
                <w:lang w:val="es-CO"/>
              </w:rPr>
              <w:t xml:space="preserve">Para ver los murales ubicados en todo el estado de Oklahoma, haz clic </w:t>
            </w:r>
            <w:hyperlink r:id="rId10">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11">
              <w:r w:rsidRPr="0086495B">
                <w:rPr>
                  <w:rFonts w:ascii="Calibri" w:eastAsia="Calibri" w:hAnsi="Calibri" w:cs="Calibri"/>
                  <w:color w:val="1155CC"/>
                  <w:sz w:val="24"/>
                  <w:szCs w:val="24"/>
                  <w:u w:val="single"/>
                  <w:shd w:val="clear" w:color="auto" w:fill="EFEFEF"/>
                  <w:lang w:val="es-CO"/>
                </w:rPr>
                <w:t>https://tinyurl.com/okmurals</w:t>
              </w:r>
            </w:hyperlink>
            <w:r w:rsidRPr="0086495B">
              <w:rPr>
                <w:rFonts w:ascii="Calibri" w:eastAsia="Calibri" w:hAnsi="Calibri" w:cs="Calibri"/>
                <w:sz w:val="24"/>
                <w:szCs w:val="24"/>
                <w:shd w:val="clear" w:color="auto" w:fill="EFEFEF"/>
                <w:lang w:val="es-CO"/>
              </w:rPr>
              <w:t xml:space="preserve">.  </w:t>
            </w:r>
          </w:p>
        </w:tc>
      </w:tr>
    </w:tbl>
    <w:p w14:paraId="2EA0AA4E" w14:textId="77777777" w:rsidR="00C61CC2" w:rsidRPr="0086495B" w:rsidRDefault="00C61CC2">
      <w:pPr>
        <w:spacing w:line="240" w:lineRule="auto"/>
        <w:rPr>
          <w:rFonts w:ascii="Calibri" w:eastAsia="Calibri" w:hAnsi="Calibri" w:cs="Calibri"/>
          <w:b/>
          <w:sz w:val="24"/>
          <w:szCs w:val="24"/>
          <w:lang w:val="es-CO"/>
        </w:rPr>
      </w:pPr>
    </w:p>
    <w:p w14:paraId="2EA0AA4F" w14:textId="77777777" w:rsidR="00C61CC2" w:rsidRPr="0086495B" w:rsidRDefault="00BB01DD">
      <w:pPr>
        <w:spacing w:line="240" w:lineRule="auto"/>
        <w:rPr>
          <w:rFonts w:ascii="Calibri" w:eastAsia="Calibri" w:hAnsi="Calibri" w:cs="Calibri"/>
          <w:b/>
          <w:sz w:val="24"/>
          <w:szCs w:val="24"/>
          <w:lang w:val="es-CO"/>
        </w:rPr>
      </w:pPr>
      <w:r w:rsidRPr="0086495B">
        <w:rPr>
          <w:rFonts w:ascii="Calibri" w:eastAsia="Calibri" w:hAnsi="Calibri" w:cs="Calibri"/>
          <w:b/>
          <w:bCs/>
          <w:sz w:val="24"/>
          <w:szCs w:val="24"/>
          <w:lang w:val="es-CO"/>
        </w:rPr>
        <w:br/>
      </w:r>
      <w:r w:rsidRPr="0086495B">
        <w:rPr>
          <w:rFonts w:ascii="Calibri" w:eastAsia="Calibri" w:hAnsi="Calibri" w:cs="Calibri"/>
          <w:b/>
          <w:bCs/>
          <w:sz w:val="24"/>
          <w:szCs w:val="24"/>
          <w:lang w:val="es-CO"/>
        </w:rPr>
        <w:br/>
      </w:r>
      <w:r w:rsidRPr="0086495B">
        <w:rPr>
          <w:rFonts w:ascii="Calibri" w:eastAsia="Calibri" w:hAnsi="Calibri" w:cs="Calibri"/>
          <w:b/>
          <w:bCs/>
          <w:sz w:val="24"/>
          <w:szCs w:val="24"/>
          <w:lang w:val="es-CO"/>
        </w:rPr>
        <w:br/>
      </w:r>
    </w:p>
    <w:p w14:paraId="2EA0AA50" w14:textId="77777777" w:rsidR="00C61CC2" w:rsidRPr="0086495B" w:rsidRDefault="00C61CC2">
      <w:pPr>
        <w:spacing w:line="240" w:lineRule="auto"/>
        <w:rPr>
          <w:rFonts w:ascii="Calibri" w:eastAsia="Calibri" w:hAnsi="Calibri" w:cs="Calibri"/>
          <w:b/>
          <w:sz w:val="24"/>
          <w:szCs w:val="24"/>
          <w:lang w:val="es-CO"/>
        </w:rPr>
      </w:pPr>
    </w:p>
    <w:tbl>
      <w:tblPr>
        <w:tblStyle w:val="a2"/>
        <w:tblW w:w="8865" w:type="dxa"/>
        <w:tblLayout w:type="fixed"/>
        <w:tblLook w:val="0600" w:firstRow="0" w:lastRow="0" w:firstColumn="0" w:lastColumn="0" w:noHBand="1" w:noVBand="1"/>
      </w:tblPr>
      <w:tblGrid>
        <w:gridCol w:w="8865"/>
      </w:tblGrid>
      <w:tr w:rsidR="00C61CC2" w:rsidRPr="0086495B" w14:paraId="2EA0AA52"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51"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lastRenderedPageBreak/>
              <w:t>Retratos: Kehinde Wiley</w:t>
            </w:r>
          </w:p>
        </w:tc>
      </w:tr>
      <w:tr w:rsidR="00C61CC2" w:rsidRPr="0086495B" w14:paraId="2EA0AA56"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53"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54"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2" wp14:editId="2EA0AB13">
                  <wp:extent cx="3490913" cy="4057650"/>
                  <wp:effectExtent l="25400" t="25400" r="25400" b="254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490913" cy="4057650"/>
                          </a:xfrm>
                          <a:prstGeom prst="rect">
                            <a:avLst/>
                          </a:prstGeom>
                          <a:ln w="25400">
                            <a:solidFill>
                              <a:srgbClr val="000000"/>
                            </a:solidFill>
                            <a:prstDash val="solid"/>
                          </a:ln>
                        </pic:spPr>
                      </pic:pic>
                    </a:graphicData>
                  </a:graphic>
                </wp:inline>
              </w:drawing>
            </w:r>
          </w:p>
          <w:p w14:paraId="2EA0AA55" w14:textId="77777777"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 Wiley, K. (2013). Jean de Carondelet III. http://kehindewiley.com/works/selected-work-2013/</w:t>
            </w:r>
          </w:p>
        </w:tc>
      </w:tr>
      <w:tr w:rsidR="00C61CC2" w:rsidRPr="0086495B" w14:paraId="2EA0AA58" w14:textId="77777777">
        <w:trPr>
          <w:trHeight w:val="1440"/>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57"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Para ver los retratos creados por Kehinde Wiley, haz clic </w:t>
            </w:r>
            <w:hyperlink r:id="rId13">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14">
              <w:r w:rsidRPr="0086495B">
                <w:rPr>
                  <w:rFonts w:ascii="Calibri" w:eastAsia="Calibri" w:hAnsi="Calibri" w:cs="Calibri"/>
                  <w:color w:val="1155CC"/>
                  <w:sz w:val="24"/>
                  <w:szCs w:val="24"/>
                  <w:u w:val="single"/>
                  <w:lang w:val="es-CO"/>
                </w:rPr>
                <w:t>https://tinyurl.com/portrait-kw</w:t>
              </w:r>
            </w:hyperlink>
            <w:r w:rsidRPr="0086495B">
              <w:rPr>
                <w:rFonts w:ascii="Calibri" w:eastAsia="Calibri" w:hAnsi="Calibri" w:cs="Calibri"/>
                <w:sz w:val="24"/>
                <w:szCs w:val="24"/>
                <w:lang w:val="es-CO"/>
              </w:rPr>
              <w:t>.</w:t>
            </w:r>
          </w:p>
        </w:tc>
      </w:tr>
    </w:tbl>
    <w:p w14:paraId="2EA0AA59" w14:textId="77777777" w:rsidR="00C61CC2" w:rsidRPr="0086495B" w:rsidRDefault="00BB01DD">
      <w:pPr>
        <w:spacing w:line="240" w:lineRule="auto"/>
        <w:rPr>
          <w:rFonts w:ascii="Calibri" w:eastAsia="Calibri" w:hAnsi="Calibri" w:cs="Calibri"/>
          <w:b/>
          <w:sz w:val="24"/>
          <w:szCs w:val="24"/>
          <w:lang w:val="es-CO"/>
        </w:rPr>
      </w:pPr>
      <w:r w:rsidRPr="0086495B">
        <w:rPr>
          <w:lang w:val="es-CO"/>
        </w:rPr>
        <w:br w:type="page"/>
      </w:r>
    </w:p>
    <w:p w14:paraId="2EA0AA5A" w14:textId="77777777" w:rsidR="00C61CC2" w:rsidRPr="0086495B" w:rsidRDefault="00C61CC2">
      <w:pPr>
        <w:spacing w:line="240" w:lineRule="auto"/>
        <w:rPr>
          <w:rFonts w:ascii="Calibri" w:eastAsia="Calibri" w:hAnsi="Calibri" w:cs="Calibri"/>
          <w:b/>
          <w:sz w:val="24"/>
          <w:szCs w:val="24"/>
          <w:lang w:val="es-CO"/>
        </w:rPr>
      </w:pPr>
    </w:p>
    <w:p w14:paraId="2EA0AA5B" w14:textId="77777777" w:rsidR="00C61CC2" w:rsidRPr="0086495B" w:rsidRDefault="00C61CC2">
      <w:pPr>
        <w:spacing w:line="240" w:lineRule="auto"/>
        <w:rPr>
          <w:rFonts w:ascii="Calibri" w:eastAsia="Calibri" w:hAnsi="Calibri" w:cs="Calibri"/>
          <w:b/>
          <w:sz w:val="24"/>
          <w:szCs w:val="24"/>
          <w:lang w:val="es-CO"/>
        </w:rPr>
      </w:pPr>
    </w:p>
    <w:tbl>
      <w:tblPr>
        <w:tblStyle w:val="a3"/>
        <w:tblW w:w="8865" w:type="dxa"/>
        <w:tblLayout w:type="fixed"/>
        <w:tblLook w:val="0600" w:firstRow="0" w:lastRow="0" w:firstColumn="0" w:lastColumn="0" w:noHBand="1" w:noVBand="1"/>
      </w:tblPr>
      <w:tblGrid>
        <w:gridCol w:w="8865"/>
      </w:tblGrid>
      <w:tr w:rsidR="00C61CC2" w:rsidRPr="0086495B" w14:paraId="2EA0AA5D"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5C"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Obras de arte: Colección de Arte Latino del Instituto Smithsonian</w:t>
            </w:r>
          </w:p>
        </w:tc>
      </w:tr>
      <w:tr w:rsidR="00C61CC2" w:rsidRPr="0086495B" w14:paraId="2EA0AA61"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5E"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5F"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4" wp14:editId="2EA0AB15">
                  <wp:extent cx="3381375" cy="4400550"/>
                  <wp:effectExtent l="25400" t="25400" r="25400" b="254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381375" cy="4400550"/>
                          </a:xfrm>
                          <a:prstGeom prst="rect">
                            <a:avLst/>
                          </a:prstGeom>
                          <a:ln w="25400">
                            <a:solidFill>
                              <a:srgbClr val="000000"/>
                            </a:solidFill>
                            <a:prstDash val="solid"/>
                          </a:ln>
                        </pic:spPr>
                      </pic:pic>
                    </a:graphicData>
                  </a:graphic>
                </wp:inline>
              </w:drawing>
            </w:r>
          </w:p>
          <w:p w14:paraId="2EA0AA60" w14:textId="77777777" w:rsidR="00C61CC2" w:rsidRPr="0086495B" w:rsidRDefault="00BB01DD">
            <w:pPr>
              <w:spacing w:before="200" w:line="288" w:lineRule="auto"/>
              <w:jc w:val="center"/>
              <w:rPr>
                <w:rFonts w:ascii="Calibri" w:eastAsia="Calibri" w:hAnsi="Calibri" w:cs="Calibri"/>
                <w: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Peña, A.M. (1975.). El Veinte de Mayo. </w:t>
            </w:r>
            <w:hyperlink r:id="rId16">
              <w:r w:rsidRPr="0086495B">
                <w:rPr>
                  <w:rFonts w:ascii="Calibri" w:eastAsia="Calibri" w:hAnsi="Calibri" w:cs="Calibri"/>
                  <w:color w:val="626262"/>
                  <w:sz w:val="16"/>
                  <w:szCs w:val="16"/>
                  <w:highlight w:val="white"/>
                  <w:lang w:val="es-CO"/>
                </w:rPr>
                <w:t>Museo Smithsonian de Arte Americano y su Galería Renwick</w:t>
              </w:r>
            </w:hyperlink>
            <w:r w:rsidRPr="0086495B">
              <w:rPr>
                <w:rFonts w:ascii="Calibri" w:eastAsia="Calibri" w:hAnsi="Calibri" w:cs="Calibri"/>
                <w:i/>
                <w:iCs/>
                <w:color w:val="626262"/>
                <w:sz w:val="16"/>
                <w:szCs w:val="16"/>
                <w:highlight w:val="white"/>
                <w:lang w:val="es-CO"/>
              </w:rPr>
              <w:t>. https://www.si.edu/object/el-veinte-de-mayo:saam_1996.47.3</w:t>
            </w:r>
          </w:p>
        </w:tc>
      </w:tr>
      <w:tr w:rsidR="00C61CC2" w:rsidRPr="0086495B" w14:paraId="2EA0AA63"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62" w14:textId="77777777" w:rsidR="00C61CC2" w:rsidRPr="0086495B" w:rsidRDefault="00BB01DD">
            <w:pPr>
              <w:spacing w:after="120" w:line="331" w:lineRule="auto"/>
              <w:rPr>
                <w:rFonts w:ascii="Calibri" w:eastAsia="Calibri" w:hAnsi="Calibri" w:cs="Calibri"/>
                <w:sz w:val="24"/>
                <w:szCs w:val="24"/>
                <w:shd w:val="clear" w:color="auto" w:fill="F3F3F3"/>
                <w:lang w:val="es-CO"/>
              </w:rPr>
            </w:pPr>
            <w:r w:rsidRPr="0086495B">
              <w:rPr>
                <w:rFonts w:ascii="Calibri" w:eastAsia="Calibri" w:hAnsi="Calibri" w:cs="Calibri"/>
                <w:sz w:val="24"/>
                <w:szCs w:val="24"/>
                <w:lang w:val="es-CO"/>
              </w:rPr>
              <w:t xml:space="preserve">Para ver la colección de arte y artistas latinos del Smithsonian, haz clic </w:t>
            </w:r>
            <w:hyperlink r:id="rId17">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18">
              <w:r w:rsidRPr="0086495B">
                <w:rPr>
                  <w:rFonts w:ascii="Calibri" w:eastAsia="Calibri" w:hAnsi="Calibri" w:cs="Calibri"/>
                  <w:color w:val="1155CC"/>
                  <w:sz w:val="24"/>
                  <w:szCs w:val="24"/>
                  <w:u w:val="single"/>
                  <w:shd w:val="clear" w:color="auto" w:fill="F3F3F3"/>
                  <w:lang w:val="es-CO"/>
                </w:rPr>
                <w:t>https://tinyurl.com/art-smi</w:t>
              </w:r>
            </w:hyperlink>
            <w:r w:rsidRPr="0086495B">
              <w:rPr>
                <w:rFonts w:ascii="Calibri" w:eastAsia="Calibri" w:hAnsi="Calibri" w:cs="Calibri"/>
                <w:sz w:val="24"/>
                <w:szCs w:val="24"/>
                <w:shd w:val="clear" w:color="auto" w:fill="F3F3F3"/>
                <w:lang w:val="es-CO"/>
              </w:rPr>
              <w:t>.</w:t>
            </w:r>
          </w:p>
        </w:tc>
      </w:tr>
    </w:tbl>
    <w:p w14:paraId="2EA0AA64" w14:textId="77777777" w:rsidR="00C61CC2" w:rsidRPr="0086495B" w:rsidRDefault="00C61CC2">
      <w:pPr>
        <w:spacing w:line="240" w:lineRule="auto"/>
        <w:rPr>
          <w:rFonts w:ascii="Calibri" w:eastAsia="Calibri" w:hAnsi="Calibri" w:cs="Calibri"/>
          <w:b/>
          <w:sz w:val="24"/>
          <w:szCs w:val="24"/>
          <w:lang w:val="es-CO"/>
        </w:rPr>
      </w:pPr>
    </w:p>
    <w:tbl>
      <w:tblPr>
        <w:tblStyle w:val="a4"/>
        <w:tblW w:w="8865" w:type="dxa"/>
        <w:tblLayout w:type="fixed"/>
        <w:tblLook w:val="0600" w:firstRow="0" w:lastRow="0" w:firstColumn="0" w:lastColumn="0" w:noHBand="1" w:noVBand="1"/>
      </w:tblPr>
      <w:tblGrid>
        <w:gridCol w:w="8865"/>
      </w:tblGrid>
      <w:tr w:rsidR="00C61CC2" w:rsidRPr="0086495B" w14:paraId="2EA0AA66"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65"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Pinturas: Fundación para la Investigación de las Artes Sagradas</w:t>
            </w:r>
          </w:p>
        </w:tc>
      </w:tr>
      <w:tr w:rsidR="00C61CC2" w:rsidRPr="0086495B" w14:paraId="2EA0AA6A" w14:textId="77777777">
        <w:trPr>
          <w:trHeight w:val="8385"/>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67"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68"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6" wp14:editId="2EA0AB17">
                  <wp:extent cx="2971800" cy="3695700"/>
                  <wp:effectExtent l="25400" t="25400" r="25400" b="254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2971800" cy="3695700"/>
                          </a:xfrm>
                          <a:prstGeom prst="rect">
                            <a:avLst/>
                          </a:prstGeom>
                          <a:ln w="25400">
                            <a:solidFill>
                              <a:srgbClr val="000000"/>
                            </a:solidFill>
                            <a:prstDash val="solid"/>
                          </a:ln>
                        </pic:spPr>
                      </pic:pic>
                    </a:graphicData>
                  </a:graphic>
                </wp:inline>
              </w:drawing>
            </w:r>
          </w:p>
          <w:p w14:paraId="2EA0AA69" w14:textId="7E37B803"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Block, A. J. (2018, 23 de febrero). Oscar Howe (Dakota). 10 pintores, escuelas y estilos </w:t>
            </w:r>
            <w:r w:rsidR="0086495B" w:rsidRPr="0086495B">
              <w:rPr>
                <w:rFonts w:ascii="Calibri" w:eastAsia="Calibri" w:hAnsi="Calibri" w:cs="Calibri"/>
                <w:color w:val="626262"/>
                <w:sz w:val="16"/>
                <w:szCs w:val="16"/>
                <w:highlight w:val="white"/>
                <w:lang w:val="es-CO"/>
              </w:rPr>
              <w:t>nativo-americanos</w:t>
            </w:r>
            <w:r w:rsidRPr="0086495B">
              <w:rPr>
                <w:rFonts w:ascii="Calibri" w:eastAsia="Calibri" w:hAnsi="Calibri" w:cs="Calibri"/>
                <w:color w:val="626262"/>
                <w:sz w:val="16"/>
                <w:szCs w:val="16"/>
                <w:highlight w:val="white"/>
                <w:lang w:val="es-CO"/>
              </w:rPr>
              <w:t xml:space="preserve"> que deberías conocer </w:t>
            </w:r>
            <w:hyperlink r:id="rId20">
              <w:r w:rsidRPr="0086495B">
                <w:rPr>
                  <w:rFonts w:ascii="Calibri" w:eastAsia="Calibri" w:hAnsi="Calibri" w:cs="Calibri"/>
                  <w:color w:val="1155CC"/>
                  <w:sz w:val="16"/>
                  <w:szCs w:val="16"/>
                  <w:highlight w:val="white"/>
                  <w:u w:val="single"/>
                  <w:lang w:val="es-CO"/>
                </w:rPr>
                <w:t>https://www.sacredartsresearch.org/blog/2018/2/23/10-native-american-painters-schools-and-styles-you-should-know</w:t>
              </w:r>
            </w:hyperlink>
            <w:r w:rsidRPr="0086495B">
              <w:rPr>
                <w:rFonts w:ascii="Calibri" w:eastAsia="Calibri" w:hAnsi="Calibri" w:cs="Calibri"/>
                <w:color w:val="626262"/>
                <w:sz w:val="16"/>
                <w:szCs w:val="16"/>
                <w:highlight w:val="white"/>
                <w:lang w:val="es-CO"/>
              </w:rPr>
              <w:t xml:space="preserve"> </w:t>
            </w:r>
          </w:p>
        </w:tc>
      </w:tr>
      <w:tr w:rsidR="00C61CC2" w:rsidRPr="0086495B" w14:paraId="2EA0AA6C" w14:textId="77777777">
        <w:trPr>
          <w:trHeight w:val="1110"/>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6B"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Para ver las pinturas de los nativo americanos, haz clic </w:t>
            </w:r>
            <w:hyperlink r:id="rId21">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22">
              <w:r w:rsidRPr="0086495B">
                <w:rPr>
                  <w:rFonts w:ascii="Calibri" w:eastAsia="Calibri" w:hAnsi="Calibri" w:cs="Calibri"/>
                  <w:color w:val="1155CC"/>
                  <w:sz w:val="24"/>
                  <w:szCs w:val="24"/>
                  <w:u w:val="single"/>
                  <w:lang w:val="es-CO"/>
                </w:rPr>
                <w:t>https://tinyurl.com/paint-sarf</w:t>
              </w:r>
            </w:hyperlink>
            <w:r w:rsidRPr="0086495B">
              <w:rPr>
                <w:rFonts w:ascii="Calibri" w:eastAsia="Calibri" w:hAnsi="Calibri" w:cs="Calibri"/>
                <w:sz w:val="24"/>
                <w:szCs w:val="24"/>
                <w:lang w:val="es-CO"/>
              </w:rPr>
              <w:t>.</w:t>
            </w:r>
          </w:p>
        </w:tc>
      </w:tr>
    </w:tbl>
    <w:p w14:paraId="2EA0AA6D" w14:textId="77777777" w:rsidR="00C61CC2" w:rsidRPr="0086495B" w:rsidRDefault="00C61CC2">
      <w:pPr>
        <w:spacing w:line="240" w:lineRule="auto"/>
        <w:rPr>
          <w:rFonts w:ascii="Calibri" w:eastAsia="Calibri" w:hAnsi="Calibri" w:cs="Calibri"/>
          <w:b/>
          <w:sz w:val="24"/>
          <w:szCs w:val="24"/>
          <w:lang w:val="es-CO"/>
        </w:rPr>
      </w:pPr>
    </w:p>
    <w:p w14:paraId="2EA0AA6E" w14:textId="51B9F84A" w:rsidR="00C61CC2" w:rsidRPr="0086495B" w:rsidRDefault="00BB01DD">
      <w:pPr>
        <w:spacing w:line="240" w:lineRule="auto"/>
        <w:rPr>
          <w:rFonts w:ascii="Calibri" w:eastAsia="Calibri" w:hAnsi="Calibri" w:cs="Calibri"/>
          <w:b/>
          <w:sz w:val="24"/>
          <w:szCs w:val="24"/>
          <w:lang w:val="es-CO"/>
        </w:rPr>
      </w:pPr>
      <w:r w:rsidRPr="0086495B">
        <w:rPr>
          <w:rFonts w:ascii="Calibri" w:eastAsia="Calibri" w:hAnsi="Calibri" w:cs="Calibri"/>
          <w:b/>
          <w:bCs/>
          <w:sz w:val="24"/>
          <w:szCs w:val="24"/>
          <w:lang w:val="es-CO"/>
        </w:rPr>
        <w:br/>
      </w:r>
    </w:p>
    <w:p w14:paraId="2EA0AA6F" w14:textId="77777777" w:rsidR="00C61CC2" w:rsidRPr="0086495B" w:rsidRDefault="00C61CC2">
      <w:pPr>
        <w:spacing w:line="240" w:lineRule="auto"/>
        <w:rPr>
          <w:rFonts w:ascii="Calibri" w:eastAsia="Calibri" w:hAnsi="Calibri" w:cs="Calibri"/>
          <w:b/>
          <w:sz w:val="24"/>
          <w:szCs w:val="24"/>
          <w:lang w:val="es-CO"/>
        </w:rPr>
      </w:pPr>
    </w:p>
    <w:tbl>
      <w:tblPr>
        <w:tblStyle w:val="a5"/>
        <w:tblW w:w="8865" w:type="dxa"/>
        <w:tblLayout w:type="fixed"/>
        <w:tblLook w:val="0600" w:firstRow="0" w:lastRow="0" w:firstColumn="0" w:lastColumn="0" w:noHBand="1" w:noVBand="1"/>
      </w:tblPr>
      <w:tblGrid>
        <w:gridCol w:w="8865"/>
      </w:tblGrid>
      <w:tr w:rsidR="00C61CC2" w:rsidRPr="0086495B" w14:paraId="2EA0AA71"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70"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Pinturas &amp; Dibujos: Museo Van Gogh</w:t>
            </w:r>
          </w:p>
        </w:tc>
      </w:tr>
      <w:tr w:rsidR="00C61CC2" w:rsidRPr="0086495B" w14:paraId="2EA0AA75"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72"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73"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8" wp14:editId="2EA0AB19">
                  <wp:extent cx="2947988" cy="3486150"/>
                  <wp:effectExtent l="25400" t="25400" r="25400" b="254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2947988" cy="3486150"/>
                          </a:xfrm>
                          <a:prstGeom prst="rect">
                            <a:avLst/>
                          </a:prstGeom>
                          <a:ln w="25400">
                            <a:solidFill>
                              <a:srgbClr val="000000"/>
                            </a:solidFill>
                            <a:prstDash val="solid"/>
                          </a:ln>
                        </pic:spPr>
                      </pic:pic>
                    </a:graphicData>
                  </a:graphic>
                </wp:inline>
              </w:drawing>
            </w:r>
          </w:p>
          <w:p w14:paraId="2EA0AA74" w14:textId="0454E530"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Google Arts &amp; Culture. (sin fecha). </w:t>
            </w:r>
            <w:r w:rsidR="0086495B" w:rsidRPr="0086495B">
              <w:rPr>
                <w:rFonts w:ascii="Calibri" w:eastAsia="Calibri" w:hAnsi="Calibri" w:cs="Calibri"/>
                <w:color w:val="626262"/>
                <w:sz w:val="16"/>
                <w:szCs w:val="16"/>
                <w:highlight w:val="white"/>
                <w:lang w:val="es-CO"/>
              </w:rPr>
              <w:t>Autorretrato</w:t>
            </w:r>
            <w:r w:rsidRPr="0086495B">
              <w:rPr>
                <w:rFonts w:ascii="Calibri" w:eastAsia="Calibri" w:hAnsi="Calibri" w:cs="Calibri"/>
                <w:color w:val="626262"/>
                <w:sz w:val="16"/>
                <w:szCs w:val="16"/>
                <w:highlight w:val="white"/>
                <w:lang w:val="es-CO"/>
              </w:rPr>
              <w:t xml:space="preserve"> de Vincent Van Gogh con sombrero de fieltro gris </w:t>
            </w:r>
            <w:hyperlink r:id="rId24">
              <w:r w:rsidRPr="0086495B">
                <w:rPr>
                  <w:rFonts w:ascii="Calibri" w:eastAsia="Calibri" w:hAnsi="Calibri" w:cs="Calibri"/>
                  <w:color w:val="1155CC"/>
                  <w:sz w:val="16"/>
                  <w:szCs w:val="16"/>
                  <w:highlight w:val="white"/>
                  <w:u w:val="single"/>
                  <w:lang w:val="es-CO"/>
                </w:rPr>
                <w:t>https://artsandculture.google.com/asset/self-portrait-with-grey-felt-hat-vincent-van-gogh/PgEJ1hPIzqsM2w?hl=en</w:t>
              </w:r>
            </w:hyperlink>
            <w:r w:rsidRPr="0086495B">
              <w:rPr>
                <w:rFonts w:ascii="Calibri" w:eastAsia="Calibri" w:hAnsi="Calibri" w:cs="Calibri"/>
                <w:color w:val="626262"/>
                <w:sz w:val="16"/>
                <w:szCs w:val="16"/>
                <w:highlight w:val="white"/>
                <w:lang w:val="es-CO"/>
              </w:rPr>
              <w:t xml:space="preserve"> </w:t>
            </w:r>
          </w:p>
        </w:tc>
      </w:tr>
      <w:tr w:rsidR="00C61CC2" w:rsidRPr="0086495B" w14:paraId="2EA0AA77"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76"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Para ver la colección de pinturas y dibujos del Museo Van Gogh, haz clic</w:t>
            </w:r>
            <w:r w:rsidRPr="0086495B">
              <w:rPr>
                <w:rFonts w:ascii="Calibri" w:eastAsia="Calibri" w:hAnsi="Calibri" w:cs="Calibri"/>
                <w:b/>
                <w:bCs/>
                <w:sz w:val="24"/>
                <w:szCs w:val="24"/>
                <w:lang w:val="es-CO"/>
              </w:rPr>
              <w:t xml:space="preserve"> </w:t>
            </w:r>
            <w:hyperlink r:id="rId25">
              <w:r w:rsidRPr="0086495B">
                <w:rPr>
                  <w:rFonts w:ascii="Calibri" w:eastAsia="Calibri" w:hAnsi="Calibri" w:cs="Calibri"/>
                  <w:b/>
                  <w:bCs/>
                  <w:color w:val="1155CC"/>
                  <w:sz w:val="24"/>
                  <w:szCs w:val="24"/>
                  <w:u w:val="single"/>
                  <w:lang w:val="es-CO"/>
                </w:rPr>
                <w:t>AQUÍ</w:t>
              </w:r>
            </w:hyperlink>
            <w:hyperlink r:id="rId26">
              <w:r w:rsidRPr="0086495B">
                <w:rPr>
                  <w:rFonts w:ascii="Calibri" w:eastAsia="Calibri" w:hAnsi="Calibri" w:cs="Calibri"/>
                  <w:color w:val="1155CC"/>
                  <w:sz w:val="24"/>
                  <w:szCs w:val="24"/>
                  <w:u w:val="single"/>
                  <w:lang w:val="es-CO"/>
                </w:rPr>
                <w:t xml:space="preserve"> </w:t>
              </w:r>
            </w:hyperlink>
            <w:r w:rsidRPr="0086495B">
              <w:rPr>
                <w:rFonts w:ascii="Calibri" w:eastAsia="Calibri" w:hAnsi="Calibri" w:cs="Calibri"/>
                <w:sz w:val="24"/>
                <w:szCs w:val="24"/>
                <w:lang w:val="es-CO"/>
              </w:rPr>
              <w:t xml:space="preserve">o ve a </w:t>
            </w:r>
            <w:hyperlink r:id="rId27">
              <w:r w:rsidRPr="0086495B">
                <w:rPr>
                  <w:rFonts w:ascii="Calibri" w:eastAsia="Calibri" w:hAnsi="Calibri" w:cs="Calibri"/>
                  <w:color w:val="1155CC"/>
                  <w:sz w:val="24"/>
                  <w:szCs w:val="24"/>
                  <w:u w:val="single"/>
                  <w:lang w:val="es-CO"/>
                </w:rPr>
                <w:t>https://tinyurl.com/paint-vg</w:t>
              </w:r>
            </w:hyperlink>
            <w:r w:rsidRPr="0086495B">
              <w:rPr>
                <w:rFonts w:ascii="Calibri" w:eastAsia="Calibri" w:hAnsi="Calibri" w:cs="Calibri"/>
                <w:sz w:val="24"/>
                <w:szCs w:val="24"/>
                <w:lang w:val="es-CO"/>
              </w:rPr>
              <w:t>.</w:t>
            </w:r>
          </w:p>
        </w:tc>
      </w:tr>
    </w:tbl>
    <w:p w14:paraId="2EA0AA78" w14:textId="77777777" w:rsidR="00C61CC2" w:rsidRPr="0086495B" w:rsidRDefault="00C61CC2">
      <w:pPr>
        <w:spacing w:line="240" w:lineRule="auto"/>
        <w:rPr>
          <w:rFonts w:ascii="Calibri" w:eastAsia="Calibri" w:hAnsi="Calibri" w:cs="Calibri"/>
          <w:b/>
          <w:sz w:val="24"/>
          <w:szCs w:val="24"/>
          <w:lang w:val="es-CO"/>
        </w:rPr>
      </w:pPr>
    </w:p>
    <w:p w14:paraId="2EA0AA79" w14:textId="77777777" w:rsidR="00C61CC2" w:rsidRPr="0086495B" w:rsidRDefault="00BB01DD">
      <w:pPr>
        <w:spacing w:line="240" w:lineRule="auto"/>
        <w:rPr>
          <w:rFonts w:ascii="Calibri" w:eastAsia="Calibri" w:hAnsi="Calibri" w:cs="Calibri"/>
          <w:b/>
          <w:sz w:val="24"/>
          <w:szCs w:val="24"/>
          <w:lang w:val="es-CO"/>
        </w:rPr>
      </w:pPr>
      <w:r w:rsidRPr="0086495B">
        <w:rPr>
          <w:lang w:val="es-CO"/>
        </w:rPr>
        <w:br w:type="page"/>
      </w:r>
    </w:p>
    <w:p w14:paraId="2EA0AA7A" w14:textId="77777777" w:rsidR="00C61CC2" w:rsidRPr="0086495B" w:rsidRDefault="00C61CC2">
      <w:pPr>
        <w:spacing w:line="240" w:lineRule="auto"/>
        <w:rPr>
          <w:rFonts w:ascii="Calibri" w:eastAsia="Calibri" w:hAnsi="Calibri" w:cs="Calibri"/>
          <w:b/>
          <w:sz w:val="24"/>
          <w:szCs w:val="24"/>
          <w:lang w:val="es-CO"/>
        </w:rPr>
      </w:pPr>
    </w:p>
    <w:tbl>
      <w:tblPr>
        <w:tblStyle w:val="a6"/>
        <w:tblW w:w="8865" w:type="dxa"/>
        <w:tblLayout w:type="fixed"/>
        <w:tblLook w:val="0600" w:firstRow="0" w:lastRow="0" w:firstColumn="0" w:lastColumn="0" w:noHBand="1" w:noVBand="1"/>
      </w:tblPr>
      <w:tblGrid>
        <w:gridCol w:w="8865"/>
      </w:tblGrid>
      <w:tr w:rsidR="00C61CC2" w:rsidRPr="0086495B" w14:paraId="2EA0AA7C"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7B"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Arte del grafiti: Banksy</w:t>
            </w:r>
          </w:p>
        </w:tc>
      </w:tr>
      <w:tr w:rsidR="00C61CC2" w:rsidRPr="0086495B" w14:paraId="2EA0AA80"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7D"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7E"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A" wp14:editId="2EA0AB1B">
                  <wp:extent cx="4619625" cy="2535237"/>
                  <wp:effectExtent l="25400" t="25400" r="25400" b="254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4619625" cy="2535237"/>
                          </a:xfrm>
                          <a:prstGeom prst="rect">
                            <a:avLst/>
                          </a:prstGeom>
                          <a:ln w="25400">
                            <a:solidFill>
                              <a:srgbClr val="000000"/>
                            </a:solidFill>
                            <a:prstDash val="solid"/>
                          </a:ln>
                        </pic:spPr>
                      </pic:pic>
                    </a:graphicData>
                  </a:graphic>
                </wp:inline>
              </w:drawing>
            </w:r>
          </w:p>
          <w:p w14:paraId="2EA0AA7F" w14:textId="77777777"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Indrisek, S. (2019). Las 6 obras más icónicas de Banksy </w:t>
            </w:r>
            <w:hyperlink r:id="rId29">
              <w:r w:rsidRPr="0086495B">
                <w:rPr>
                  <w:rFonts w:ascii="Calibri" w:eastAsia="Calibri" w:hAnsi="Calibri" w:cs="Calibri"/>
                  <w:color w:val="1155CC"/>
                  <w:sz w:val="16"/>
                  <w:szCs w:val="16"/>
                  <w:highlight w:val="white"/>
                  <w:u w:val="single"/>
                  <w:lang w:val="es-CO"/>
                </w:rPr>
                <w:t>https://www.artsy.net/article/artsy-editorial-6-iconic-works-banksy</w:t>
              </w:r>
            </w:hyperlink>
            <w:r w:rsidRPr="0086495B">
              <w:rPr>
                <w:rFonts w:ascii="Calibri" w:eastAsia="Calibri" w:hAnsi="Calibri" w:cs="Calibri"/>
                <w:color w:val="626262"/>
                <w:sz w:val="16"/>
                <w:szCs w:val="16"/>
                <w:highlight w:val="white"/>
                <w:lang w:val="es-CO"/>
              </w:rPr>
              <w:t xml:space="preserve"> </w:t>
            </w:r>
          </w:p>
        </w:tc>
      </w:tr>
      <w:tr w:rsidR="00C61CC2" w:rsidRPr="0086495B" w14:paraId="2EA0AA82"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81"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Para ver el arte del grafiti creado por Banksy, haz clic </w:t>
            </w:r>
            <w:hyperlink r:id="rId30">
              <w:r w:rsidRPr="0086495B">
                <w:rPr>
                  <w:rFonts w:ascii="Calibri" w:eastAsia="Calibri" w:hAnsi="Calibri" w:cs="Calibri"/>
                  <w:b/>
                  <w:bCs/>
                  <w:color w:val="1155CC"/>
                  <w:sz w:val="24"/>
                  <w:szCs w:val="24"/>
                  <w:u w:val="single"/>
                  <w:lang w:val="es-CO"/>
                </w:rPr>
                <w:t>AQUÍ</w:t>
              </w:r>
            </w:hyperlink>
            <w:hyperlink r:id="rId31">
              <w:r w:rsidRPr="0086495B">
                <w:rPr>
                  <w:rFonts w:ascii="Calibri" w:eastAsia="Calibri" w:hAnsi="Calibri" w:cs="Calibri"/>
                  <w:color w:val="1155CC"/>
                  <w:sz w:val="24"/>
                  <w:szCs w:val="24"/>
                  <w:u w:val="single"/>
                  <w:lang w:val="es-CO"/>
                </w:rPr>
                <w:t xml:space="preserve"> </w:t>
              </w:r>
            </w:hyperlink>
            <w:r w:rsidRPr="0086495B">
              <w:rPr>
                <w:rFonts w:ascii="Calibri" w:eastAsia="Calibri" w:hAnsi="Calibri" w:cs="Calibri"/>
                <w:sz w:val="24"/>
                <w:szCs w:val="24"/>
                <w:lang w:val="es-CO"/>
              </w:rPr>
              <w:t xml:space="preserve">o ve a </w:t>
            </w:r>
            <w:hyperlink r:id="rId32">
              <w:r w:rsidRPr="0086495B">
                <w:rPr>
                  <w:rFonts w:ascii="Calibri" w:eastAsia="Calibri" w:hAnsi="Calibri" w:cs="Calibri"/>
                  <w:color w:val="1155CC"/>
                  <w:sz w:val="24"/>
                  <w:szCs w:val="24"/>
                  <w:u w:val="single"/>
                  <w:lang w:val="es-CO"/>
                </w:rPr>
                <w:t>https://tinyurl.com/graffiti-ba</w:t>
              </w:r>
            </w:hyperlink>
            <w:r w:rsidRPr="0086495B">
              <w:rPr>
                <w:rFonts w:ascii="Calibri" w:eastAsia="Calibri" w:hAnsi="Calibri" w:cs="Calibri"/>
                <w:sz w:val="24"/>
                <w:szCs w:val="24"/>
                <w:lang w:val="es-CO"/>
              </w:rPr>
              <w:t>.</w:t>
            </w:r>
          </w:p>
        </w:tc>
      </w:tr>
    </w:tbl>
    <w:p w14:paraId="2EA0AA83" w14:textId="77777777" w:rsidR="00C61CC2" w:rsidRPr="0086495B" w:rsidRDefault="00C61CC2">
      <w:pPr>
        <w:spacing w:line="240" w:lineRule="auto"/>
        <w:rPr>
          <w:rFonts w:ascii="Calibri" w:eastAsia="Calibri" w:hAnsi="Calibri" w:cs="Calibri"/>
          <w:b/>
          <w:sz w:val="24"/>
          <w:szCs w:val="24"/>
          <w:lang w:val="es-CO"/>
        </w:rPr>
      </w:pPr>
    </w:p>
    <w:p w14:paraId="2EA0AA84" w14:textId="77777777" w:rsidR="00C61CC2" w:rsidRPr="0086495B" w:rsidRDefault="00BB01DD">
      <w:pPr>
        <w:spacing w:line="240" w:lineRule="auto"/>
        <w:rPr>
          <w:rFonts w:ascii="Calibri" w:eastAsia="Calibri" w:hAnsi="Calibri" w:cs="Calibri"/>
          <w:b/>
          <w:sz w:val="24"/>
          <w:szCs w:val="24"/>
          <w:lang w:val="es-CO"/>
        </w:rPr>
      </w:pPr>
      <w:r w:rsidRPr="0086495B">
        <w:rPr>
          <w:lang w:val="es-CO"/>
        </w:rPr>
        <w:br w:type="page"/>
      </w:r>
    </w:p>
    <w:p w14:paraId="2EA0AA85" w14:textId="77777777" w:rsidR="00C61CC2" w:rsidRPr="0086495B" w:rsidRDefault="00C61CC2">
      <w:pPr>
        <w:spacing w:line="240" w:lineRule="auto"/>
        <w:rPr>
          <w:rFonts w:ascii="Calibri" w:eastAsia="Calibri" w:hAnsi="Calibri" w:cs="Calibri"/>
          <w:b/>
          <w:sz w:val="24"/>
          <w:szCs w:val="24"/>
          <w:lang w:val="es-CO"/>
        </w:rPr>
      </w:pPr>
    </w:p>
    <w:tbl>
      <w:tblPr>
        <w:tblStyle w:val="a7"/>
        <w:tblW w:w="8865" w:type="dxa"/>
        <w:tblLayout w:type="fixed"/>
        <w:tblLook w:val="0600" w:firstRow="0" w:lastRow="0" w:firstColumn="0" w:lastColumn="0" w:noHBand="1" w:noVBand="1"/>
      </w:tblPr>
      <w:tblGrid>
        <w:gridCol w:w="8865"/>
      </w:tblGrid>
      <w:tr w:rsidR="00C61CC2" w:rsidRPr="0086495B" w14:paraId="2EA0AA87"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86"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Arte callejero: Kurt Wenner</w:t>
            </w:r>
          </w:p>
        </w:tc>
      </w:tr>
      <w:tr w:rsidR="00C61CC2" w:rsidRPr="0086495B" w14:paraId="2EA0AA8B"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88" w14:textId="77777777" w:rsidR="00C61CC2" w:rsidRPr="0086495B" w:rsidRDefault="00C61CC2">
            <w:pPr>
              <w:spacing w:before="200" w:line="288" w:lineRule="auto"/>
              <w:rPr>
                <w:rFonts w:ascii="Calibri" w:eastAsia="Calibri" w:hAnsi="Calibri" w:cs="Calibri"/>
                <w:i/>
                <w:color w:val="626262"/>
                <w:sz w:val="16"/>
                <w:szCs w:val="16"/>
                <w:highlight w:val="white"/>
                <w:lang w:val="es-CO"/>
              </w:rPr>
            </w:pPr>
          </w:p>
          <w:p w14:paraId="2EA0AA89" w14:textId="77777777" w:rsidR="00C61CC2" w:rsidRPr="0086495B" w:rsidRDefault="00BB01DD">
            <w:pPr>
              <w:spacing w:before="200" w:line="288" w:lineRule="auto"/>
              <w:jc w:val="center"/>
              <w:rPr>
                <w:rFonts w:ascii="Calibri" w:eastAsia="Calibri" w:hAnsi="Calibri" w:cs="Calibri"/>
                <w:i/>
                <w:color w:val="626262"/>
                <w:sz w:val="16"/>
                <w:szCs w:val="16"/>
                <w:highlight w:val="white"/>
                <w:lang w:val="es-CO"/>
              </w:rPr>
            </w:pPr>
            <w:r w:rsidRPr="0086495B">
              <w:rPr>
                <w:rFonts w:ascii="Calibri" w:eastAsia="Calibri" w:hAnsi="Calibri" w:cs="Calibri"/>
                <w:i/>
                <w:iCs/>
                <w:color w:val="626262"/>
                <w:sz w:val="16"/>
                <w:szCs w:val="16"/>
                <w:highlight w:val="white"/>
                <w:lang w:val="es-CO"/>
              </w:rPr>
              <w:drawing>
                <wp:inline distT="114300" distB="114300" distL="114300" distR="114300" wp14:anchorId="2EA0AB1C" wp14:editId="2EA0AB1D">
                  <wp:extent cx="4921627" cy="3154362"/>
                  <wp:effectExtent l="25400" t="25400" r="25400" b="254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a:stretch>
                            <a:fillRect/>
                          </a:stretch>
                        </pic:blipFill>
                        <pic:spPr>
                          <a:xfrm>
                            <a:off x="0" y="0"/>
                            <a:ext cx="4921627" cy="3154362"/>
                          </a:xfrm>
                          <a:prstGeom prst="rect">
                            <a:avLst/>
                          </a:prstGeom>
                          <a:ln w="25400">
                            <a:solidFill>
                              <a:srgbClr val="000000"/>
                            </a:solidFill>
                            <a:prstDash val="solid"/>
                          </a:ln>
                        </pic:spPr>
                      </pic:pic>
                    </a:graphicData>
                  </a:graphic>
                </wp:inline>
              </w:drawing>
            </w:r>
          </w:p>
          <w:p w14:paraId="2EA0AA8A" w14:textId="77777777"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Wenner, K. (s.f.). Arte callejero 3D. https://kurtwenner.com/3d-street-art/</w:t>
            </w:r>
          </w:p>
        </w:tc>
      </w:tr>
      <w:tr w:rsidR="00C61CC2" w:rsidRPr="0086495B" w14:paraId="2EA0AA8D"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8C"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 xml:space="preserve">Para ver el arte callejero creado por Kurt Wenner, haz clic </w:t>
            </w:r>
            <w:hyperlink r:id="rId34">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35">
              <w:r w:rsidRPr="0086495B">
                <w:rPr>
                  <w:rFonts w:ascii="Calibri" w:eastAsia="Calibri" w:hAnsi="Calibri" w:cs="Calibri"/>
                  <w:color w:val="1155CC"/>
                  <w:sz w:val="24"/>
                  <w:szCs w:val="24"/>
                  <w:u w:val="single"/>
                  <w:lang w:val="es-CO"/>
                </w:rPr>
                <w:t>https://tinyurl.com/streetart-kw</w:t>
              </w:r>
            </w:hyperlink>
            <w:r w:rsidRPr="0086495B">
              <w:rPr>
                <w:rFonts w:ascii="Calibri" w:eastAsia="Calibri" w:hAnsi="Calibri" w:cs="Calibri"/>
                <w:sz w:val="24"/>
                <w:szCs w:val="24"/>
                <w:lang w:val="es-CO"/>
              </w:rPr>
              <w:t>.</w:t>
            </w:r>
          </w:p>
        </w:tc>
      </w:tr>
    </w:tbl>
    <w:p w14:paraId="2EA0AA8E" w14:textId="77777777" w:rsidR="00C61CC2" w:rsidRPr="0086495B" w:rsidRDefault="00C61CC2">
      <w:pPr>
        <w:spacing w:line="240" w:lineRule="auto"/>
        <w:rPr>
          <w:rFonts w:ascii="Calibri" w:eastAsia="Calibri" w:hAnsi="Calibri" w:cs="Calibri"/>
          <w:b/>
          <w:sz w:val="24"/>
          <w:szCs w:val="24"/>
          <w:lang w:val="es-CO"/>
        </w:rPr>
      </w:pPr>
    </w:p>
    <w:p w14:paraId="2EA0AA8F" w14:textId="77777777" w:rsidR="00C61CC2" w:rsidRPr="0086495B" w:rsidRDefault="00C61CC2">
      <w:pPr>
        <w:spacing w:line="240" w:lineRule="auto"/>
        <w:rPr>
          <w:rFonts w:ascii="Calibri" w:eastAsia="Calibri" w:hAnsi="Calibri" w:cs="Calibri"/>
          <w:b/>
          <w:sz w:val="24"/>
          <w:szCs w:val="24"/>
          <w:lang w:val="es-CO"/>
        </w:rPr>
      </w:pPr>
    </w:p>
    <w:p w14:paraId="2EA0AA90" w14:textId="77777777" w:rsidR="00C61CC2" w:rsidRPr="0086495B" w:rsidRDefault="00C61CC2">
      <w:pPr>
        <w:spacing w:line="240" w:lineRule="auto"/>
        <w:rPr>
          <w:rFonts w:ascii="Calibri" w:eastAsia="Calibri" w:hAnsi="Calibri" w:cs="Calibri"/>
          <w:b/>
          <w:sz w:val="24"/>
          <w:szCs w:val="24"/>
          <w:lang w:val="es-CO"/>
        </w:rPr>
      </w:pPr>
    </w:p>
    <w:p w14:paraId="2EA0AA91" w14:textId="77777777" w:rsidR="00C61CC2" w:rsidRPr="0086495B" w:rsidRDefault="00C61CC2">
      <w:pPr>
        <w:spacing w:line="240" w:lineRule="auto"/>
        <w:rPr>
          <w:rFonts w:ascii="Calibri" w:eastAsia="Calibri" w:hAnsi="Calibri" w:cs="Calibri"/>
          <w:b/>
          <w:sz w:val="24"/>
          <w:szCs w:val="24"/>
          <w:lang w:val="es-CO"/>
        </w:rPr>
      </w:pPr>
    </w:p>
    <w:p w14:paraId="2EA0AA92" w14:textId="77777777" w:rsidR="00C61CC2" w:rsidRPr="0086495B" w:rsidRDefault="00BB01DD">
      <w:pPr>
        <w:spacing w:line="240" w:lineRule="auto"/>
        <w:rPr>
          <w:rFonts w:ascii="Calibri" w:eastAsia="Calibri" w:hAnsi="Calibri" w:cs="Calibri"/>
          <w:b/>
          <w:sz w:val="24"/>
          <w:szCs w:val="24"/>
          <w:lang w:val="es-CO"/>
        </w:rPr>
      </w:pPr>
      <w:r w:rsidRPr="0086495B">
        <w:rPr>
          <w:rFonts w:ascii="Calibri" w:eastAsia="Calibri" w:hAnsi="Calibri" w:cs="Calibri"/>
          <w:b/>
          <w:bCs/>
          <w:sz w:val="24"/>
          <w:szCs w:val="24"/>
          <w:lang w:val="es-CO"/>
        </w:rPr>
        <w:br/>
      </w:r>
      <w:r w:rsidRPr="0086495B">
        <w:rPr>
          <w:rFonts w:ascii="Calibri" w:eastAsia="Calibri" w:hAnsi="Calibri" w:cs="Calibri"/>
          <w:b/>
          <w:bCs/>
          <w:sz w:val="24"/>
          <w:szCs w:val="24"/>
          <w:lang w:val="es-CO"/>
        </w:rPr>
        <w:br/>
      </w:r>
    </w:p>
    <w:p w14:paraId="2EA0AA93" w14:textId="77777777" w:rsidR="00C61CC2" w:rsidRPr="0086495B" w:rsidRDefault="00C61CC2">
      <w:pPr>
        <w:spacing w:line="240" w:lineRule="auto"/>
        <w:rPr>
          <w:rFonts w:ascii="Calibri" w:eastAsia="Calibri" w:hAnsi="Calibri" w:cs="Calibri"/>
          <w:b/>
          <w:sz w:val="24"/>
          <w:szCs w:val="24"/>
          <w:lang w:val="es-CO"/>
        </w:rPr>
      </w:pPr>
    </w:p>
    <w:p w14:paraId="2EA0AA94" w14:textId="77777777" w:rsidR="00C61CC2" w:rsidRPr="0086495B" w:rsidRDefault="00C61CC2">
      <w:pPr>
        <w:spacing w:line="240" w:lineRule="auto"/>
        <w:rPr>
          <w:rFonts w:ascii="Calibri" w:eastAsia="Calibri" w:hAnsi="Calibri" w:cs="Calibri"/>
          <w:b/>
          <w:sz w:val="24"/>
          <w:szCs w:val="24"/>
          <w:lang w:val="es-CO"/>
        </w:rPr>
      </w:pPr>
    </w:p>
    <w:tbl>
      <w:tblPr>
        <w:tblStyle w:val="a8"/>
        <w:tblW w:w="8865" w:type="dxa"/>
        <w:tblLayout w:type="fixed"/>
        <w:tblLook w:val="0600" w:firstRow="0" w:lastRow="0" w:firstColumn="0" w:lastColumn="0" w:noHBand="1" w:noVBand="1"/>
      </w:tblPr>
      <w:tblGrid>
        <w:gridCol w:w="8865"/>
      </w:tblGrid>
      <w:tr w:rsidR="00C61CC2" w:rsidRPr="0086495B" w14:paraId="2EA0AA96" w14:textId="77777777">
        <w:trPr>
          <w:trHeight w:val="630"/>
        </w:trPr>
        <w:tc>
          <w:tcPr>
            <w:tcW w:w="88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95" w14:textId="77777777" w:rsidR="00C61CC2" w:rsidRPr="0086495B" w:rsidRDefault="00BB01DD">
            <w:pPr>
              <w:widowControl w:val="0"/>
              <w:numPr>
                <w:ilvl w:val="0"/>
                <w:numId w:val="1"/>
              </w:numPr>
              <w:rPr>
                <w:rFonts w:ascii="Calibri" w:eastAsia="Calibri" w:hAnsi="Calibri" w:cs="Calibri"/>
                <w:b/>
                <w:sz w:val="28"/>
                <w:szCs w:val="28"/>
                <w:lang w:val="es-CO"/>
              </w:rPr>
            </w:pPr>
            <w:r w:rsidRPr="0086495B">
              <w:rPr>
                <w:rFonts w:ascii="Calibri" w:eastAsia="Calibri" w:hAnsi="Calibri" w:cs="Calibri"/>
                <w:b/>
                <w:bCs/>
                <w:color w:val="FFFFFF"/>
                <w:sz w:val="28"/>
                <w:szCs w:val="28"/>
                <w:lang w:val="es-CO"/>
              </w:rPr>
              <w:t>Retratos: Galería Nacional de Retratos</w:t>
            </w:r>
          </w:p>
        </w:tc>
      </w:tr>
      <w:tr w:rsidR="00C61CC2" w:rsidRPr="0086495B" w14:paraId="2EA0AA98" w14:textId="77777777">
        <w:trPr>
          <w:trHeight w:val="5430"/>
        </w:trPr>
        <w:tc>
          <w:tcPr>
            <w:tcW w:w="88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97" w14:textId="77777777" w:rsidR="00C61CC2" w:rsidRPr="0086495B" w:rsidRDefault="00BB01DD">
            <w:pPr>
              <w:spacing w:before="200" w:line="288" w:lineRule="auto"/>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Google Arts and Culture. (sin fecha). Primeras damas. De la Galería Nacional de Retratos </w:t>
            </w:r>
            <w:hyperlink r:id="rId36">
              <w:r w:rsidRPr="0086495B">
                <w:rPr>
                  <w:rFonts w:ascii="Calibri" w:eastAsia="Calibri" w:hAnsi="Calibri" w:cs="Calibri"/>
                  <w:color w:val="1155CC"/>
                  <w:sz w:val="16"/>
                  <w:szCs w:val="16"/>
                  <w:highlight w:val="white"/>
                  <w:u w:val="single"/>
                  <w:lang w:val="es-CO"/>
                </w:rPr>
                <w:t>https://artsandculture.google.com/exhibit/first-ladies/OAJS1lr5txbLJQ?mc_cid=a1b64e28dd&amp;mc_eid=0d44a7c872</w:t>
              </w:r>
            </w:hyperlink>
            <w:r w:rsidRPr="0086495B">
              <w:rPr>
                <w:rFonts w:ascii="Calibri" w:eastAsia="Calibri" w:hAnsi="Calibri" w:cs="Calibri"/>
                <w:color w:val="626262"/>
                <w:sz w:val="16"/>
                <w:szCs w:val="16"/>
                <w:highlight w:val="white"/>
                <w:lang w:val="es-CO"/>
              </w:rPr>
              <w:t xml:space="preserve"> </w:t>
            </w:r>
            <w:r w:rsidRPr="0086495B">
              <w:rPr>
                <w:rFonts w:eastAsia="Calibri" w:cs="Calibri"/>
                <w:lang w:val="es-CO"/>
              </w:rPr>
              <w:drawing>
                <wp:anchor distT="114300" distB="114300" distL="114300" distR="114300" simplePos="0" relativeHeight="251658240" behindDoc="0" locked="0" layoutInCell="1" hidden="0" allowOverlap="1" wp14:anchorId="2EA0AB1E" wp14:editId="2EA0AB1F">
                  <wp:simplePos x="0" y="0"/>
                  <wp:positionH relativeFrom="column">
                    <wp:posOffset>1395413</wp:posOffset>
                  </wp:positionH>
                  <wp:positionV relativeFrom="paragraph">
                    <wp:posOffset>180975</wp:posOffset>
                  </wp:positionV>
                  <wp:extent cx="3014663" cy="3514725"/>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3014663" cy="3514725"/>
                          </a:xfrm>
                          <a:prstGeom prst="rect">
                            <a:avLst/>
                          </a:prstGeom>
                          <a:ln w="25400">
                            <a:solidFill>
                              <a:srgbClr val="000000"/>
                            </a:solidFill>
                            <a:prstDash val="solid"/>
                          </a:ln>
                        </pic:spPr>
                      </pic:pic>
                    </a:graphicData>
                  </a:graphic>
                </wp:anchor>
              </w:drawing>
            </w:r>
          </w:p>
        </w:tc>
      </w:tr>
      <w:tr w:rsidR="00C61CC2" w:rsidRPr="0086495B" w14:paraId="2EA0AA9A" w14:textId="77777777">
        <w:trPr>
          <w:trHeight w:val="1665"/>
        </w:trPr>
        <w:tc>
          <w:tcPr>
            <w:tcW w:w="8865" w:type="dxa"/>
            <w:tcBorders>
              <w:top w:val="single" w:sz="8" w:space="0" w:color="BED7D3"/>
              <w:left w:val="single" w:sz="8" w:space="0" w:color="BED7D3"/>
              <w:bottom w:val="single" w:sz="8" w:space="0" w:color="BED7D3"/>
              <w:right w:val="single" w:sz="8" w:space="0" w:color="BED7D3"/>
            </w:tcBorders>
            <w:shd w:val="clear" w:color="auto" w:fill="F3F3F3"/>
            <w:tcMar>
              <w:top w:w="120" w:type="dxa"/>
              <w:left w:w="120" w:type="dxa"/>
              <w:bottom w:w="120" w:type="dxa"/>
              <w:right w:w="120" w:type="dxa"/>
            </w:tcMar>
          </w:tcPr>
          <w:p w14:paraId="2EA0AA99"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Para ver los retratos ubicados en la Galería Nacional de Retratos, haz clic</w:t>
            </w:r>
            <w:r w:rsidRPr="0086495B">
              <w:rPr>
                <w:rFonts w:ascii="Calibri" w:eastAsia="Calibri" w:hAnsi="Calibri" w:cs="Calibri"/>
                <w:b/>
                <w:bCs/>
                <w:sz w:val="24"/>
                <w:szCs w:val="24"/>
                <w:lang w:val="es-CO"/>
              </w:rPr>
              <w:t xml:space="preserve"> </w:t>
            </w:r>
            <w:hyperlink r:id="rId38">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39">
              <w:r w:rsidRPr="0086495B">
                <w:rPr>
                  <w:rFonts w:ascii="Calibri" w:eastAsia="Calibri" w:hAnsi="Calibri" w:cs="Calibri"/>
                  <w:color w:val="1155CC"/>
                  <w:sz w:val="24"/>
                  <w:szCs w:val="24"/>
                  <w:u w:val="single"/>
                  <w:lang w:val="es-CO"/>
                </w:rPr>
                <w:t>https://tinyurl.com/portrait-npg</w:t>
              </w:r>
            </w:hyperlink>
            <w:r w:rsidRPr="0086495B">
              <w:rPr>
                <w:rFonts w:ascii="Calibri" w:eastAsia="Calibri" w:hAnsi="Calibri" w:cs="Calibri"/>
                <w:sz w:val="24"/>
                <w:szCs w:val="24"/>
                <w:lang w:val="es-CO"/>
              </w:rPr>
              <w:t>.</w:t>
            </w:r>
          </w:p>
        </w:tc>
      </w:tr>
    </w:tbl>
    <w:p w14:paraId="2EA0AA9B" w14:textId="77777777" w:rsidR="00C61CC2" w:rsidRPr="0086495B" w:rsidRDefault="00BB01DD">
      <w:pPr>
        <w:pStyle w:val="Heading1"/>
        <w:rPr>
          <w:lang w:val="es-CO"/>
        </w:rPr>
      </w:pPr>
      <w:bookmarkStart w:id="10" w:name="_djsi9gy0q8ys" w:colFirst="0" w:colLast="0"/>
      <w:bookmarkEnd w:id="10"/>
      <w:r w:rsidRPr="0086495B">
        <w:rPr>
          <w:bCs/>
          <w:lang w:val="es-CO"/>
        </w:rPr>
        <w:br w:type="page"/>
      </w:r>
    </w:p>
    <w:p w14:paraId="2EA0AA9C" w14:textId="77777777" w:rsidR="00C61CC2" w:rsidRPr="0086495B" w:rsidRDefault="00BB01DD">
      <w:pPr>
        <w:pStyle w:val="Heading1"/>
        <w:rPr>
          <w:lang w:val="es-CO"/>
        </w:rPr>
      </w:pPr>
      <w:bookmarkStart w:id="11" w:name="_4h3da05jq53f" w:colFirst="0" w:colLast="0"/>
      <w:bookmarkStart w:id="12" w:name="x4qk3nkfky7d" w:colFirst="0" w:colLast="0"/>
      <w:bookmarkEnd w:id="11"/>
      <w:bookmarkEnd w:id="12"/>
      <w:r w:rsidRPr="0086495B">
        <w:rPr>
          <w:bCs/>
          <w:lang w:val="es-CO"/>
        </w:rPr>
        <w:lastRenderedPageBreak/>
        <w:t>ACTIVIDAD 2: CREACIÓN ARTÍSTICA</w:t>
      </w:r>
    </w:p>
    <w:p w14:paraId="2EA0AA9D" w14:textId="77777777" w:rsidR="00C61CC2" w:rsidRPr="0086495B" w:rsidRDefault="00BB01DD">
      <w:p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En esta segunda actividad, utilizarás la obra de arte que seleccionaste en el Paso 1 para ayudarte a crear tu propia obra maestra. Antes de empezar a crear, examina el siguiente cuadro para saber más sobre los diferentes tipos de arte que has visto.</w:t>
      </w:r>
    </w:p>
    <w:p w14:paraId="2EA0AA9E" w14:textId="77777777" w:rsidR="00C61CC2" w:rsidRPr="0086495B" w:rsidRDefault="00C61CC2">
      <w:pPr>
        <w:spacing w:line="240" w:lineRule="auto"/>
        <w:rPr>
          <w:rFonts w:ascii="Calibri" w:eastAsia="Calibri" w:hAnsi="Calibri" w:cs="Calibri"/>
          <w:b/>
          <w:sz w:val="24"/>
          <w:szCs w:val="24"/>
          <w:lang w:val="es-CO"/>
        </w:rPr>
      </w:pPr>
    </w:p>
    <w:p w14:paraId="2EA0AA9F" w14:textId="77777777" w:rsidR="00C61CC2" w:rsidRPr="0086495B" w:rsidRDefault="00C61CC2">
      <w:pPr>
        <w:rPr>
          <w:rFonts w:ascii="Calibri" w:eastAsia="Calibri" w:hAnsi="Calibri" w:cs="Calibri"/>
          <w:b/>
          <w:sz w:val="24"/>
          <w:szCs w:val="24"/>
          <w:lang w:val="es-CO"/>
        </w:rPr>
      </w:pPr>
    </w:p>
    <w:tbl>
      <w:tblPr>
        <w:tblStyle w:val="a9"/>
        <w:tblW w:w="931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600" w:firstRow="0" w:lastRow="0" w:firstColumn="0" w:lastColumn="0" w:noHBand="1" w:noVBand="1"/>
      </w:tblPr>
      <w:tblGrid>
        <w:gridCol w:w="1275"/>
        <w:gridCol w:w="8040"/>
      </w:tblGrid>
      <w:tr w:rsidR="00C61CC2" w:rsidRPr="0086495B" w14:paraId="2EA0AAA1" w14:textId="77777777">
        <w:trPr>
          <w:trHeight w:val="440"/>
        </w:trPr>
        <w:tc>
          <w:tcPr>
            <w:tcW w:w="9315"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2EA0AAA0" w14:textId="77777777" w:rsidR="00C61CC2" w:rsidRPr="0086495B" w:rsidRDefault="00BB01DD">
            <w:pPr>
              <w:widowControl w:val="0"/>
              <w:jc w:val="center"/>
              <w:rPr>
                <w:rFonts w:ascii="Calibri" w:eastAsia="Calibri" w:hAnsi="Calibri" w:cs="Calibri"/>
                <w:b/>
                <w:sz w:val="24"/>
                <w:szCs w:val="24"/>
                <w:shd w:val="clear" w:color="auto" w:fill="3E5C61"/>
                <w:lang w:val="es-CO"/>
              </w:rPr>
            </w:pPr>
            <w:r w:rsidRPr="0086495B">
              <w:rPr>
                <w:rFonts w:ascii="Calibri" w:eastAsia="Calibri" w:hAnsi="Calibri" w:cs="Calibri"/>
                <w:b/>
                <w:bCs/>
                <w:color w:val="FFFFFF"/>
                <w:sz w:val="28"/>
                <w:szCs w:val="28"/>
                <w:lang w:val="es-CO"/>
              </w:rPr>
              <w:t>Categorías de artes visuales</w:t>
            </w:r>
          </w:p>
        </w:tc>
      </w:tr>
      <w:tr w:rsidR="00C61CC2" w:rsidRPr="0086495B" w14:paraId="2EA0AAA4" w14:textId="77777777">
        <w:tc>
          <w:tcPr>
            <w:tcW w:w="1275" w:type="dxa"/>
            <w:tcBorders>
              <w:top w:val="single" w:sz="8" w:space="0" w:color="BED7D3"/>
            </w:tcBorders>
            <w:shd w:val="clear" w:color="auto" w:fill="auto"/>
            <w:tcMar>
              <w:top w:w="100" w:type="dxa"/>
              <w:left w:w="100" w:type="dxa"/>
              <w:bottom w:w="100" w:type="dxa"/>
              <w:right w:w="100" w:type="dxa"/>
            </w:tcMar>
          </w:tcPr>
          <w:p w14:paraId="2EA0AAA2" w14:textId="77777777" w:rsidR="00C61CC2" w:rsidRPr="0086495B" w:rsidRDefault="00BB01DD">
            <w:pPr>
              <w:pBdr>
                <w:top w:val="nil"/>
                <w:left w:val="nil"/>
                <w:bottom w:val="nil"/>
                <w:right w:val="nil"/>
                <w:between w:val="nil"/>
              </w:pBdr>
              <w:spacing w:line="288" w:lineRule="auto"/>
              <w:jc w:val="center"/>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Tipo</w:t>
            </w:r>
          </w:p>
        </w:tc>
        <w:tc>
          <w:tcPr>
            <w:tcW w:w="8040" w:type="dxa"/>
            <w:tcBorders>
              <w:top w:val="single" w:sz="8" w:space="0" w:color="BED7D3"/>
            </w:tcBorders>
            <w:shd w:val="clear" w:color="auto" w:fill="auto"/>
            <w:tcMar>
              <w:top w:w="100" w:type="dxa"/>
              <w:left w:w="100" w:type="dxa"/>
              <w:bottom w:w="100" w:type="dxa"/>
              <w:right w:w="100" w:type="dxa"/>
            </w:tcMar>
          </w:tcPr>
          <w:p w14:paraId="2EA0AAA3" w14:textId="77777777" w:rsidR="00C61CC2" w:rsidRPr="0086495B" w:rsidRDefault="00BB01DD">
            <w:pPr>
              <w:pBdr>
                <w:top w:val="nil"/>
                <w:left w:val="nil"/>
                <w:bottom w:val="nil"/>
                <w:right w:val="nil"/>
                <w:between w:val="nil"/>
              </w:pBdr>
              <w:spacing w:line="288" w:lineRule="auto"/>
              <w:jc w:val="center"/>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Descripción</w:t>
            </w:r>
          </w:p>
        </w:tc>
      </w:tr>
      <w:tr w:rsidR="00C61CC2" w:rsidRPr="0086495B" w14:paraId="2EA0AAA8" w14:textId="77777777">
        <w:tc>
          <w:tcPr>
            <w:tcW w:w="1275" w:type="dxa"/>
            <w:tcBorders>
              <w:top w:val="single" w:sz="8" w:space="0" w:color="BED7D3"/>
            </w:tcBorders>
            <w:shd w:val="clear" w:color="auto" w:fill="auto"/>
            <w:tcMar>
              <w:top w:w="100" w:type="dxa"/>
              <w:left w:w="100" w:type="dxa"/>
              <w:bottom w:w="100" w:type="dxa"/>
              <w:right w:w="100" w:type="dxa"/>
            </w:tcMar>
          </w:tcPr>
          <w:p w14:paraId="2EA0AAA5" w14:textId="77777777" w:rsidR="00C61CC2" w:rsidRPr="0086495B" w:rsidRDefault="00C61CC2">
            <w:pPr>
              <w:widowControl w:val="0"/>
              <w:pBdr>
                <w:top w:val="nil"/>
                <w:left w:val="nil"/>
                <w:bottom w:val="nil"/>
                <w:right w:val="nil"/>
                <w:between w:val="nil"/>
              </w:pBdr>
              <w:spacing w:line="240" w:lineRule="auto"/>
              <w:rPr>
                <w:rFonts w:ascii="Calibri" w:eastAsia="Calibri" w:hAnsi="Calibri" w:cs="Calibri"/>
                <w:sz w:val="24"/>
                <w:szCs w:val="24"/>
                <w:lang w:val="es-CO"/>
              </w:rPr>
            </w:pPr>
          </w:p>
          <w:p w14:paraId="2EA0AAA6"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Mural</w:t>
            </w:r>
          </w:p>
        </w:tc>
        <w:tc>
          <w:tcPr>
            <w:tcW w:w="8040" w:type="dxa"/>
            <w:tcBorders>
              <w:top w:val="single" w:sz="8" w:space="0" w:color="BED7D3"/>
            </w:tcBorders>
            <w:shd w:val="clear" w:color="auto" w:fill="auto"/>
            <w:tcMar>
              <w:top w:w="100" w:type="dxa"/>
              <w:left w:w="100" w:type="dxa"/>
              <w:bottom w:w="100" w:type="dxa"/>
              <w:right w:w="100" w:type="dxa"/>
            </w:tcMar>
          </w:tcPr>
          <w:p w14:paraId="2EA0AAA7" w14:textId="77777777" w:rsidR="00C61CC2" w:rsidRPr="0086495B" w:rsidRDefault="00BB01DD">
            <w:pPr>
              <w:spacing w:before="200" w:line="288" w:lineRule="auto"/>
              <w:rPr>
                <w:rFonts w:ascii="Calibri" w:eastAsia="Calibri" w:hAnsi="Calibri" w:cs="Calibri"/>
                <w:b/>
                <w:sz w:val="24"/>
                <w:szCs w:val="24"/>
                <w:lang w:val="es-CO"/>
              </w:rPr>
            </w:pPr>
            <w:r w:rsidRPr="0086495B">
              <w:rPr>
                <w:rFonts w:ascii="Calibri" w:eastAsia="Calibri" w:hAnsi="Calibri" w:cs="Calibri"/>
                <w:sz w:val="24"/>
                <w:szCs w:val="24"/>
                <w:highlight w:val="white"/>
                <w:lang w:val="es-CO"/>
              </w:rPr>
              <w:t>Obra de arte que suele ser de gran tamaño y creada directamente sobre la superficie de una pared, techo u otra superficie permanente.</w:t>
            </w:r>
          </w:p>
        </w:tc>
      </w:tr>
      <w:tr w:rsidR="00C61CC2" w:rsidRPr="0086495B" w14:paraId="2EA0AAAC" w14:textId="77777777">
        <w:tc>
          <w:tcPr>
            <w:tcW w:w="1275" w:type="dxa"/>
            <w:tcBorders>
              <w:top w:val="single" w:sz="8" w:space="0" w:color="BED7D3"/>
            </w:tcBorders>
            <w:shd w:val="clear" w:color="auto" w:fill="auto"/>
            <w:tcMar>
              <w:top w:w="100" w:type="dxa"/>
              <w:left w:w="100" w:type="dxa"/>
              <w:bottom w:w="100" w:type="dxa"/>
              <w:right w:w="100" w:type="dxa"/>
            </w:tcMar>
          </w:tcPr>
          <w:p w14:paraId="2EA0AAA9" w14:textId="77777777" w:rsidR="00C61CC2" w:rsidRPr="0086495B" w:rsidRDefault="00C61CC2">
            <w:pPr>
              <w:widowControl w:val="0"/>
              <w:pBdr>
                <w:top w:val="nil"/>
                <w:left w:val="nil"/>
                <w:bottom w:val="nil"/>
                <w:right w:val="nil"/>
                <w:between w:val="nil"/>
              </w:pBdr>
              <w:spacing w:line="240" w:lineRule="auto"/>
              <w:rPr>
                <w:rFonts w:ascii="Calibri" w:eastAsia="Calibri" w:hAnsi="Calibri" w:cs="Calibri"/>
                <w:sz w:val="24"/>
                <w:szCs w:val="24"/>
                <w:lang w:val="es-CO"/>
              </w:rPr>
            </w:pPr>
          </w:p>
          <w:p w14:paraId="2EA0AAAA"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Pintura</w:t>
            </w:r>
          </w:p>
        </w:tc>
        <w:tc>
          <w:tcPr>
            <w:tcW w:w="8040" w:type="dxa"/>
            <w:tcBorders>
              <w:top w:val="single" w:sz="8" w:space="0" w:color="BED7D3"/>
            </w:tcBorders>
            <w:shd w:val="clear" w:color="auto" w:fill="auto"/>
            <w:tcMar>
              <w:top w:w="100" w:type="dxa"/>
              <w:left w:w="100" w:type="dxa"/>
              <w:bottom w:w="100" w:type="dxa"/>
              <w:right w:w="100" w:type="dxa"/>
            </w:tcMar>
          </w:tcPr>
          <w:p w14:paraId="2EA0AAAB" w14:textId="77777777" w:rsidR="00C61CC2" w:rsidRPr="0086495B" w:rsidRDefault="00BB01DD">
            <w:pPr>
              <w:spacing w:before="200" w:line="288" w:lineRule="auto"/>
              <w:rPr>
                <w:rFonts w:ascii="Calibri" w:eastAsia="Calibri" w:hAnsi="Calibri" w:cs="Calibri"/>
                <w:b/>
                <w:sz w:val="24"/>
                <w:szCs w:val="24"/>
                <w:lang w:val="es-CO"/>
              </w:rPr>
            </w:pPr>
            <w:r w:rsidRPr="0086495B">
              <w:rPr>
                <w:rFonts w:ascii="Calibri" w:eastAsia="Calibri" w:hAnsi="Calibri" w:cs="Calibri"/>
                <w:sz w:val="24"/>
                <w:szCs w:val="24"/>
                <w:highlight w:val="white"/>
                <w:lang w:val="es-CO"/>
              </w:rPr>
              <w:t>Un tipo de arte creado con pintura. Algunos ejemplos de estilos de pintura son la naturaleza muerta, el paisaje, el paisaje marino, la abstracción y el arte pop.</w:t>
            </w:r>
          </w:p>
        </w:tc>
      </w:tr>
      <w:tr w:rsidR="00C61CC2" w:rsidRPr="0086495B" w14:paraId="2EA0AAB0" w14:textId="77777777">
        <w:tc>
          <w:tcPr>
            <w:tcW w:w="1275" w:type="dxa"/>
            <w:tcBorders>
              <w:top w:val="single" w:sz="8" w:space="0" w:color="BED7D3"/>
            </w:tcBorders>
            <w:shd w:val="clear" w:color="auto" w:fill="auto"/>
            <w:tcMar>
              <w:top w:w="100" w:type="dxa"/>
              <w:left w:w="100" w:type="dxa"/>
              <w:bottom w:w="100" w:type="dxa"/>
              <w:right w:w="100" w:type="dxa"/>
            </w:tcMar>
          </w:tcPr>
          <w:p w14:paraId="2EA0AAAD" w14:textId="77777777" w:rsidR="00C61CC2" w:rsidRPr="0086495B" w:rsidRDefault="00C61CC2">
            <w:pPr>
              <w:widowControl w:val="0"/>
              <w:pBdr>
                <w:top w:val="nil"/>
                <w:left w:val="nil"/>
                <w:bottom w:val="nil"/>
                <w:right w:val="nil"/>
                <w:between w:val="nil"/>
              </w:pBdr>
              <w:spacing w:line="240" w:lineRule="auto"/>
              <w:rPr>
                <w:rFonts w:ascii="Calibri" w:eastAsia="Calibri" w:hAnsi="Calibri" w:cs="Calibri"/>
                <w:sz w:val="24"/>
                <w:szCs w:val="24"/>
                <w:lang w:val="es-CO"/>
              </w:rPr>
            </w:pPr>
          </w:p>
          <w:p w14:paraId="2EA0AAAE"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Dibujo</w:t>
            </w:r>
          </w:p>
        </w:tc>
        <w:tc>
          <w:tcPr>
            <w:tcW w:w="8040" w:type="dxa"/>
            <w:tcBorders>
              <w:top w:val="single" w:sz="8" w:space="0" w:color="BED7D3"/>
            </w:tcBorders>
            <w:shd w:val="clear" w:color="auto" w:fill="auto"/>
            <w:tcMar>
              <w:top w:w="100" w:type="dxa"/>
              <w:left w:w="100" w:type="dxa"/>
              <w:bottom w:w="100" w:type="dxa"/>
              <w:right w:w="100" w:type="dxa"/>
            </w:tcMar>
          </w:tcPr>
          <w:p w14:paraId="2EA0AAAF" w14:textId="77777777" w:rsidR="00C61CC2" w:rsidRPr="0086495B" w:rsidRDefault="00BB01DD">
            <w:pPr>
              <w:spacing w:before="200" w:line="288" w:lineRule="auto"/>
              <w:rPr>
                <w:rFonts w:ascii="Calibri" w:eastAsia="Calibri" w:hAnsi="Calibri" w:cs="Calibri"/>
                <w:b/>
                <w:sz w:val="24"/>
                <w:szCs w:val="24"/>
                <w:lang w:val="es-CO"/>
              </w:rPr>
            </w:pPr>
            <w:r w:rsidRPr="0086495B">
              <w:rPr>
                <w:rFonts w:ascii="Calibri" w:eastAsia="Calibri" w:hAnsi="Calibri" w:cs="Calibri"/>
                <w:sz w:val="24"/>
                <w:szCs w:val="24"/>
                <w:highlight w:val="white"/>
                <w:lang w:val="es-CO"/>
              </w:rPr>
              <w:t>Representación a mano de cualquier forma u objeto realizada con elementos como lápices, bolígrafos o carboncillo.</w:t>
            </w:r>
          </w:p>
        </w:tc>
      </w:tr>
      <w:tr w:rsidR="00C61CC2" w:rsidRPr="0086495B" w14:paraId="2EA0AAB4" w14:textId="77777777">
        <w:tc>
          <w:tcPr>
            <w:tcW w:w="1275" w:type="dxa"/>
            <w:tcBorders>
              <w:top w:val="single" w:sz="8" w:space="0" w:color="BED7D3"/>
            </w:tcBorders>
            <w:shd w:val="clear" w:color="auto" w:fill="auto"/>
            <w:tcMar>
              <w:top w:w="100" w:type="dxa"/>
              <w:left w:w="100" w:type="dxa"/>
              <w:bottom w:w="100" w:type="dxa"/>
              <w:right w:w="100" w:type="dxa"/>
            </w:tcMar>
          </w:tcPr>
          <w:p w14:paraId="2EA0AAB1" w14:textId="77777777" w:rsidR="00C61CC2" w:rsidRPr="0086495B" w:rsidRDefault="00C61CC2">
            <w:pPr>
              <w:widowControl w:val="0"/>
              <w:pBdr>
                <w:top w:val="nil"/>
                <w:left w:val="nil"/>
                <w:bottom w:val="nil"/>
                <w:right w:val="nil"/>
                <w:between w:val="nil"/>
              </w:pBdr>
              <w:spacing w:line="240" w:lineRule="auto"/>
              <w:rPr>
                <w:rFonts w:ascii="Calibri" w:eastAsia="Calibri" w:hAnsi="Calibri" w:cs="Calibri"/>
                <w:sz w:val="24"/>
                <w:szCs w:val="24"/>
                <w:lang w:val="es-CO"/>
              </w:rPr>
            </w:pPr>
          </w:p>
          <w:p w14:paraId="2EA0AAB2"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Retrato</w:t>
            </w:r>
          </w:p>
        </w:tc>
        <w:tc>
          <w:tcPr>
            <w:tcW w:w="8040" w:type="dxa"/>
            <w:tcBorders>
              <w:top w:val="single" w:sz="8" w:space="0" w:color="BED7D3"/>
            </w:tcBorders>
            <w:shd w:val="clear" w:color="auto" w:fill="auto"/>
            <w:tcMar>
              <w:top w:w="100" w:type="dxa"/>
              <w:left w:w="100" w:type="dxa"/>
              <w:bottom w:w="100" w:type="dxa"/>
              <w:right w:w="100" w:type="dxa"/>
            </w:tcMar>
          </w:tcPr>
          <w:p w14:paraId="2EA0AAB3" w14:textId="77777777" w:rsidR="00C61CC2" w:rsidRPr="0086495B" w:rsidRDefault="00BB01DD">
            <w:pPr>
              <w:spacing w:before="200" w:line="288" w:lineRule="auto"/>
              <w:rPr>
                <w:rFonts w:ascii="Calibri" w:eastAsia="Calibri" w:hAnsi="Calibri" w:cs="Calibri"/>
                <w:b/>
                <w:sz w:val="24"/>
                <w:szCs w:val="24"/>
                <w:lang w:val="es-CO"/>
              </w:rPr>
            </w:pPr>
            <w:r w:rsidRPr="0086495B">
              <w:rPr>
                <w:rFonts w:ascii="Calibri" w:eastAsia="Calibri" w:hAnsi="Calibri" w:cs="Calibri"/>
                <w:sz w:val="24"/>
                <w:szCs w:val="24"/>
                <w:highlight w:val="white"/>
                <w:lang w:val="es-CO"/>
              </w:rPr>
              <w:t>Una pintura, un dibujo o una fotografía de una persona que suele incluir sólo su cabeza y sus hombros.</w:t>
            </w:r>
          </w:p>
        </w:tc>
      </w:tr>
      <w:tr w:rsidR="00C61CC2" w:rsidRPr="0086495B" w14:paraId="2EA0AAB7" w14:textId="77777777">
        <w:tc>
          <w:tcPr>
            <w:tcW w:w="1275" w:type="dxa"/>
            <w:tcBorders>
              <w:top w:val="single" w:sz="8" w:space="0" w:color="BED7D3"/>
            </w:tcBorders>
            <w:shd w:val="clear" w:color="auto" w:fill="auto"/>
            <w:tcMar>
              <w:top w:w="100" w:type="dxa"/>
              <w:left w:w="100" w:type="dxa"/>
              <w:bottom w:w="100" w:type="dxa"/>
              <w:right w:w="100" w:type="dxa"/>
            </w:tcMar>
          </w:tcPr>
          <w:p w14:paraId="2EA0AAB5"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Arte del grafiti</w:t>
            </w:r>
          </w:p>
        </w:tc>
        <w:tc>
          <w:tcPr>
            <w:tcW w:w="8040" w:type="dxa"/>
            <w:tcBorders>
              <w:top w:val="single" w:sz="8" w:space="0" w:color="BED7D3"/>
            </w:tcBorders>
            <w:shd w:val="clear" w:color="auto" w:fill="auto"/>
            <w:tcMar>
              <w:top w:w="100" w:type="dxa"/>
              <w:left w:w="100" w:type="dxa"/>
              <w:bottom w:w="100" w:type="dxa"/>
              <w:right w:w="100" w:type="dxa"/>
            </w:tcMar>
          </w:tcPr>
          <w:p w14:paraId="2EA0AAB6"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Imágenes o palabras pintadas o dibujadas directamente en paredes, edificios o trenes. Los artistas suelen utilizar pintura en spray para crear sus obras.</w:t>
            </w:r>
          </w:p>
        </w:tc>
      </w:tr>
      <w:tr w:rsidR="00C61CC2" w:rsidRPr="0086495B" w14:paraId="2EA0AABA" w14:textId="77777777">
        <w:tc>
          <w:tcPr>
            <w:tcW w:w="1275" w:type="dxa"/>
            <w:tcBorders>
              <w:top w:val="single" w:sz="8" w:space="0" w:color="BED7D3"/>
            </w:tcBorders>
            <w:shd w:val="clear" w:color="auto" w:fill="auto"/>
            <w:tcMar>
              <w:top w:w="100" w:type="dxa"/>
              <w:left w:w="100" w:type="dxa"/>
              <w:bottom w:w="100" w:type="dxa"/>
              <w:right w:w="100" w:type="dxa"/>
            </w:tcMar>
          </w:tcPr>
          <w:p w14:paraId="2EA0AAB8" w14:textId="77777777" w:rsidR="00C61CC2" w:rsidRPr="0086495B" w:rsidRDefault="00BB01DD">
            <w:pPr>
              <w:spacing w:after="120" w:line="331" w:lineRule="auto"/>
              <w:rPr>
                <w:rFonts w:ascii="Calibri" w:eastAsia="Calibri" w:hAnsi="Calibri" w:cs="Calibri"/>
                <w:sz w:val="24"/>
                <w:szCs w:val="24"/>
                <w:lang w:val="es-CO"/>
              </w:rPr>
            </w:pPr>
            <w:r w:rsidRPr="0086495B">
              <w:rPr>
                <w:rFonts w:ascii="Calibri" w:eastAsia="Calibri" w:hAnsi="Calibri" w:cs="Calibri"/>
                <w:sz w:val="24"/>
                <w:szCs w:val="24"/>
                <w:lang w:val="es-CO"/>
              </w:rPr>
              <w:t>Arte callejero</w:t>
            </w:r>
          </w:p>
        </w:tc>
        <w:tc>
          <w:tcPr>
            <w:tcW w:w="8040" w:type="dxa"/>
            <w:tcBorders>
              <w:top w:val="single" w:sz="8" w:space="0" w:color="BED7D3"/>
            </w:tcBorders>
            <w:shd w:val="clear" w:color="auto" w:fill="auto"/>
            <w:tcMar>
              <w:top w:w="100" w:type="dxa"/>
              <w:left w:w="100" w:type="dxa"/>
              <w:bottom w:w="100" w:type="dxa"/>
              <w:right w:w="100" w:type="dxa"/>
            </w:tcMar>
          </w:tcPr>
          <w:p w14:paraId="2EA0AAB9" w14:textId="77777777" w:rsidR="00C61CC2" w:rsidRPr="0086495B" w:rsidRDefault="00BB01DD">
            <w:pPr>
              <w:widowControl w:val="0"/>
              <w:pBdr>
                <w:top w:val="nil"/>
                <w:left w:val="nil"/>
                <w:bottom w:val="nil"/>
                <w:right w:val="nil"/>
                <w:between w:val="nil"/>
              </w:pBd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t>Imágenes o palabras pintadas o dibujadas directamente en las paredes, los pasos elevados de las autopistas o las aceras. Los artistas callejeros suelen utilizar su arte para abordar cuestiones sociales y promover el debate. Los artistas suelen utilizar tiza, LEDs, calcomanías, el bombardeo con lana o bloques de madera.</w:t>
            </w:r>
          </w:p>
        </w:tc>
      </w:tr>
    </w:tbl>
    <w:p w14:paraId="2EA0AABB" w14:textId="77777777" w:rsidR="00C61CC2" w:rsidRPr="0086495B" w:rsidRDefault="00C61CC2">
      <w:pPr>
        <w:spacing w:line="240" w:lineRule="auto"/>
        <w:rPr>
          <w:rFonts w:ascii="Calibri" w:eastAsia="Calibri" w:hAnsi="Calibri" w:cs="Calibri"/>
          <w:b/>
          <w:sz w:val="24"/>
          <w:szCs w:val="24"/>
          <w:lang w:val="es-CO"/>
        </w:rPr>
      </w:pPr>
    </w:p>
    <w:p w14:paraId="2EA0AABC" w14:textId="77777777" w:rsidR="00C61CC2" w:rsidRPr="0086495B" w:rsidRDefault="00C61CC2">
      <w:pPr>
        <w:spacing w:line="240" w:lineRule="auto"/>
        <w:rPr>
          <w:rFonts w:ascii="Calibri" w:eastAsia="Calibri" w:hAnsi="Calibri" w:cs="Calibri"/>
          <w:b/>
          <w:sz w:val="24"/>
          <w:szCs w:val="24"/>
          <w:lang w:val="es-CO"/>
        </w:rPr>
      </w:pPr>
    </w:p>
    <w:p w14:paraId="2EA0AABD" w14:textId="77777777" w:rsidR="00C61CC2" w:rsidRPr="0086495B" w:rsidRDefault="00C61CC2">
      <w:pPr>
        <w:spacing w:line="240" w:lineRule="auto"/>
        <w:rPr>
          <w:rFonts w:ascii="Calibri" w:eastAsia="Calibri" w:hAnsi="Calibri" w:cs="Calibri"/>
          <w:b/>
          <w:sz w:val="24"/>
          <w:szCs w:val="24"/>
          <w:lang w:val="es-CO"/>
        </w:rPr>
      </w:pPr>
    </w:p>
    <w:p w14:paraId="2EA0AABE" w14:textId="77777777" w:rsidR="00C61CC2" w:rsidRPr="0086495B" w:rsidRDefault="00C61CC2">
      <w:pPr>
        <w:spacing w:line="240" w:lineRule="auto"/>
        <w:rPr>
          <w:rFonts w:ascii="Calibri" w:eastAsia="Calibri" w:hAnsi="Calibri" w:cs="Calibri"/>
          <w:sz w:val="24"/>
          <w:szCs w:val="24"/>
          <w:lang w:val="es-CO"/>
        </w:rPr>
      </w:pPr>
    </w:p>
    <w:p w14:paraId="2EA0AABF" w14:textId="280008CA" w:rsidR="00C61CC2" w:rsidRPr="0086495B" w:rsidRDefault="00BB01DD">
      <w:pPr>
        <w:spacing w:line="240" w:lineRule="auto"/>
        <w:rPr>
          <w:rFonts w:ascii="Calibri" w:eastAsia="Calibri" w:hAnsi="Calibri" w:cs="Calibri"/>
          <w:sz w:val="24"/>
          <w:szCs w:val="24"/>
          <w:lang w:val="es-CO"/>
        </w:rPr>
      </w:pPr>
      <w:r w:rsidRPr="0086495B">
        <w:rPr>
          <w:rFonts w:ascii="Calibri" w:eastAsia="Calibri" w:hAnsi="Calibri" w:cs="Calibri"/>
          <w:sz w:val="24"/>
          <w:szCs w:val="24"/>
          <w:lang w:val="es-CO"/>
        </w:rPr>
        <w:lastRenderedPageBreak/>
        <w:t>Para crear tu propia obra de arte, selecciona una de las cuatro opciones que se incluyen a continuación. Sé creativo y no olvides ponerle un título a tu obra</w:t>
      </w:r>
    </w:p>
    <w:p w14:paraId="2EA0AAC0" w14:textId="77777777" w:rsidR="00C61CC2" w:rsidRPr="0086495B" w:rsidRDefault="00C61CC2">
      <w:pPr>
        <w:spacing w:line="240" w:lineRule="auto"/>
        <w:rPr>
          <w:rFonts w:ascii="Calibri" w:eastAsia="Calibri" w:hAnsi="Calibri" w:cs="Calibri"/>
          <w:sz w:val="24"/>
          <w:szCs w:val="24"/>
          <w:lang w:val="es-CO"/>
        </w:rPr>
      </w:pPr>
    </w:p>
    <w:p w14:paraId="2EA0AAC1" w14:textId="77777777" w:rsidR="00C61CC2" w:rsidRPr="0086495B" w:rsidRDefault="00BB01DD">
      <w:pPr>
        <w:numPr>
          <w:ilvl w:val="0"/>
          <w:numId w:val="5"/>
        </w:numPr>
        <w:spacing w:line="360" w:lineRule="auto"/>
        <w:rPr>
          <w:rFonts w:ascii="Calibri" w:eastAsia="Calibri" w:hAnsi="Calibri" w:cs="Calibri"/>
          <w:sz w:val="24"/>
          <w:szCs w:val="24"/>
          <w:lang w:val="es-CO"/>
        </w:rPr>
      </w:pPr>
      <w:r w:rsidRPr="0086495B">
        <w:rPr>
          <w:rFonts w:ascii="Calibri" w:eastAsia="Calibri" w:hAnsi="Calibri" w:cs="Calibri"/>
          <w:b/>
          <w:bCs/>
          <w:sz w:val="24"/>
          <w:szCs w:val="24"/>
          <w:lang w:val="es-CO"/>
        </w:rPr>
        <w:t>Opción 1:</w:t>
      </w:r>
      <w:r w:rsidRPr="0086495B">
        <w:rPr>
          <w:rFonts w:ascii="Calibri" w:eastAsia="Calibri" w:hAnsi="Calibri" w:cs="Calibri"/>
          <w:sz w:val="24"/>
          <w:szCs w:val="24"/>
          <w:lang w:val="es-CO"/>
        </w:rPr>
        <w:t xml:space="preserve"> Pintar con acuarelas sobre papel o lienzo.</w:t>
      </w:r>
    </w:p>
    <w:p w14:paraId="2EA0AAC2" w14:textId="77777777" w:rsidR="00C61CC2" w:rsidRPr="0086495B" w:rsidRDefault="00BB01DD">
      <w:pPr>
        <w:numPr>
          <w:ilvl w:val="0"/>
          <w:numId w:val="5"/>
        </w:numPr>
        <w:spacing w:line="360" w:lineRule="auto"/>
        <w:rPr>
          <w:rFonts w:ascii="Calibri" w:eastAsia="Calibri" w:hAnsi="Calibri" w:cs="Calibri"/>
          <w:sz w:val="24"/>
          <w:szCs w:val="24"/>
          <w:lang w:val="es-CO"/>
        </w:rPr>
      </w:pPr>
      <w:r w:rsidRPr="0086495B">
        <w:rPr>
          <w:rFonts w:ascii="Calibri" w:eastAsia="Calibri" w:hAnsi="Calibri" w:cs="Calibri"/>
          <w:b/>
          <w:bCs/>
          <w:sz w:val="24"/>
          <w:szCs w:val="24"/>
          <w:lang w:val="es-CO"/>
        </w:rPr>
        <w:t>Opción 2:</w:t>
      </w:r>
      <w:r w:rsidRPr="0086495B">
        <w:rPr>
          <w:rFonts w:ascii="Calibri" w:eastAsia="Calibri" w:hAnsi="Calibri" w:cs="Calibri"/>
          <w:sz w:val="24"/>
          <w:szCs w:val="24"/>
          <w:lang w:val="es-CO"/>
        </w:rPr>
        <w:t xml:space="preserve"> Utiliza tiza en papel oscuro o en una acera cercana a tu casa con el permiso de un padre o tutor.</w:t>
      </w:r>
    </w:p>
    <w:p w14:paraId="2EA0AAC3" w14:textId="77777777" w:rsidR="00C61CC2" w:rsidRPr="0086495B" w:rsidRDefault="00BB01DD">
      <w:pPr>
        <w:numPr>
          <w:ilvl w:val="0"/>
          <w:numId w:val="5"/>
        </w:numPr>
        <w:spacing w:line="360" w:lineRule="auto"/>
        <w:rPr>
          <w:rFonts w:ascii="Calibri" w:eastAsia="Calibri" w:hAnsi="Calibri" w:cs="Calibri"/>
          <w:sz w:val="24"/>
          <w:szCs w:val="24"/>
          <w:lang w:val="es-CO"/>
        </w:rPr>
      </w:pPr>
      <w:r w:rsidRPr="0086495B">
        <w:rPr>
          <w:rFonts w:ascii="Calibri" w:eastAsia="Calibri" w:hAnsi="Calibri" w:cs="Calibri"/>
          <w:b/>
          <w:bCs/>
          <w:sz w:val="24"/>
          <w:szCs w:val="24"/>
          <w:lang w:val="es-CO"/>
        </w:rPr>
        <w:t xml:space="preserve">Opción 3: </w:t>
      </w:r>
      <w:r w:rsidRPr="0086495B">
        <w:rPr>
          <w:rFonts w:ascii="Calibri" w:eastAsia="Calibri" w:hAnsi="Calibri" w:cs="Calibri"/>
          <w:sz w:val="24"/>
          <w:szCs w:val="24"/>
          <w:lang w:val="es-CO"/>
        </w:rPr>
        <w:t>Dibujar en papel con rotuladores, crayones, lápices de colores, etc.</w:t>
      </w:r>
    </w:p>
    <w:p w14:paraId="2EA0AAC4" w14:textId="77777777" w:rsidR="00C61CC2" w:rsidRPr="0086495B" w:rsidRDefault="00BB01DD">
      <w:pPr>
        <w:numPr>
          <w:ilvl w:val="0"/>
          <w:numId w:val="5"/>
        </w:numPr>
        <w:spacing w:line="360" w:lineRule="auto"/>
        <w:rPr>
          <w:rFonts w:ascii="Calibri" w:eastAsia="Calibri" w:hAnsi="Calibri" w:cs="Calibri"/>
          <w:sz w:val="24"/>
          <w:szCs w:val="24"/>
          <w:lang w:val="es-CO"/>
        </w:rPr>
      </w:pPr>
      <w:r w:rsidRPr="0086495B">
        <w:rPr>
          <w:rFonts w:ascii="Calibri" w:eastAsia="Calibri" w:hAnsi="Calibri" w:cs="Calibri"/>
          <w:b/>
          <w:bCs/>
          <w:sz w:val="24"/>
          <w:szCs w:val="24"/>
          <w:lang w:val="es-CO"/>
        </w:rPr>
        <w:t>Opción 4:</w:t>
      </w:r>
      <w:r w:rsidRPr="0086495B">
        <w:rPr>
          <w:rFonts w:ascii="Calibri" w:eastAsia="Calibri" w:hAnsi="Calibri" w:cs="Calibri"/>
          <w:sz w:val="24"/>
          <w:szCs w:val="24"/>
          <w:lang w:val="es-CO"/>
        </w:rPr>
        <w:t xml:space="preserve"> Utiliza objetos de tu casa para recrear un retrato y tómate un selfie o una foto. </w:t>
      </w:r>
    </w:p>
    <w:p w14:paraId="2EA0AAC5" w14:textId="77777777" w:rsidR="00C61CC2" w:rsidRPr="0086495B" w:rsidRDefault="00BB01DD">
      <w:pPr>
        <w:ind w:left="1440"/>
        <w:rPr>
          <w:rFonts w:ascii="Calibri" w:eastAsia="Calibri" w:hAnsi="Calibri" w:cs="Calibri"/>
          <w:color w:val="FF0000"/>
          <w:sz w:val="24"/>
          <w:szCs w:val="24"/>
          <w:lang w:val="es-CO"/>
        </w:rPr>
      </w:pPr>
      <w:r w:rsidRPr="0086495B">
        <w:rPr>
          <w:rFonts w:ascii="Calibri" w:eastAsia="Calibri" w:hAnsi="Calibri" w:cs="Calibri"/>
          <w:sz w:val="24"/>
          <w:szCs w:val="24"/>
          <w:lang w:val="es-CO"/>
        </w:rPr>
        <w:t>A continuación se muestra un ejemplo de cómo otros han utilizado diferentes materiales de su casa como un elemento de decoración para su foto de retrato. Para ver otros ejemplos, haz clic</w:t>
      </w:r>
      <w:r w:rsidRPr="0086495B">
        <w:rPr>
          <w:rFonts w:ascii="Calibri" w:eastAsia="Calibri" w:hAnsi="Calibri" w:cs="Calibri"/>
          <w:b/>
          <w:bCs/>
          <w:sz w:val="24"/>
          <w:szCs w:val="24"/>
          <w:lang w:val="es-CO"/>
        </w:rPr>
        <w:t xml:space="preserve"> </w:t>
      </w:r>
      <w:hyperlink r:id="rId40" w:anchor="114892c529f8">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41">
        <w:r w:rsidRPr="0086495B">
          <w:rPr>
            <w:rFonts w:ascii="Calibri" w:eastAsia="Calibri" w:hAnsi="Calibri" w:cs="Calibri"/>
            <w:color w:val="1155CC"/>
            <w:sz w:val="24"/>
            <w:szCs w:val="24"/>
            <w:u w:val="single"/>
            <w:lang w:val="es-CO"/>
          </w:rPr>
          <w:t>https://tinyurl.com/artrecreations</w:t>
        </w:r>
      </w:hyperlink>
      <w:r w:rsidRPr="0086495B">
        <w:rPr>
          <w:rFonts w:ascii="Calibri" w:eastAsia="Calibri" w:hAnsi="Calibri" w:cs="Calibri"/>
          <w:sz w:val="24"/>
          <w:szCs w:val="24"/>
          <w:lang w:val="es-CO"/>
        </w:rPr>
        <w:t>.</w:t>
      </w:r>
    </w:p>
    <w:p w14:paraId="2EA0AAC6" w14:textId="77777777" w:rsidR="00C61CC2" w:rsidRPr="0086495B" w:rsidRDefault="00C61CC2">
      <w:pPr>
        <w:spacing w:line="240" w:lineRule="auto"/>
        <w:ind w:left="1440"/>
        <w:rPr>
          <w:rFonts w:ascii="Calibri" w:eastAsia="Calibri" w:hAnsi="Calibri" w:cs="Calibri"/>
          <w:color w:val="FF0000"/>
          <w:sz w:val="24"/>
          <w:szCs w:val="24"/>
          <w:lang w:val="es-CO"/>
        </w:rPr>
      </w:pPr>
    </w:p>
    <w:p w14:paraId="2EA0AAC7" w14:textId="77777777" w:rsidR="00C61CC2" w:rsidRPr="0086495B" w:rsidRDefault="00BB01DD">
      <w:pPr>
        <w:spacing w:line="240" w:lineRule="auto"/>
        <w:ind w:left="1440"/>
        <w:rPr>
          <w:rFonts w:ascii="Calibri" w:eastAsia="Calibri" w:hAnsi="Calibri" w:cs="Calibri"/>
          <w:sz w:val="24"/>
          <w:szCs w:val="24"/>
          <w:lang w:val="es-CO"/>
        </w:rPr>
      </w:pPr>
      <w:r w:rsidRPr="0086495B">
        <w:rPr>
          <w:rFonts w:ascii="Calibri" w:eastAsia="Calibri" w:hAnsi="Calibri" w:cs="Calibri"/>
          <w:sz w:val="24"/>
          <w:szCs w:val="24"/>
          <w:lang w:val="es-CO"/>
        </w:rPr>
        <w:drawing>
          <wp:inline distT="114300" distB="114300" distL="114300" distR="114300" wp14:anchorId="2EA0AB20" wp14:editId="2EA0AB21">
            <wp:extent cx="3576638" cy="2707379"/>
            <wp:effectExtent l="25400" t="25400" r="25400" b="254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3576638" cy="2707379"/>
                    </a:xfrm>
                    <a:prstGeom prst="rect">
                      <a:avLst/>
                    </a:prstGeom>
                    <a:ln w="25400">
                      <a:solidFill>
                        <a:srgbClr val="000000"/>
                      </a:solidFill>
                      <a:prstDash val="solid"/>
                    </a:ln>
                  </pic:spPr>
                </pic:pic>
              </a:graphicData>
            </a:graphic>
          </wp:inline>
        </w:drawing>
      </w:r>
    </w:p>
    <w:p w14:paraId="2EA0AAC8" w14:textId="77777777" w:rsidR="00C61CC2" w:rsidRPr="0086495B" w:rsidRDefault="00BB01DD">
      <w:pPr>
        <w:spacing w:before="240" w:after="240"/>
        <w:jc w:val="center"/>
        <w:rPr>
          <w:rFonts w:ascii="Calibri" w:eastAsia="Calibri" w:hAnsi="Calibri" w:cs="Calibri"/>
          <w:color w:val="1155CC"/>
          <w:sz w:val="16"/>
          <w:szCs w:val="16"/>
          <w:highlight w:val="white"/>
          <w:u w:val="single"/>
          <w:lang w:val="es-CO"/>
        </w:rPr>
      </w:pPr>
      <w:r w:rsidRPr="0086495B">
        <w:rPr>
          <w:rFonts w:ascii="Calibri" w:eastAsia="Calibri" w:hAnsi="Calibri" w:cs="Calibri"/>
          <w:color w:val="626262"/>
          <w:sz w:val="16"/>
          <w:szCs w:val="16"/>
          <w:highlight w:val="white"/>
          <w:lang w:val="es-CO"/>
        </w:rPr>
        <w:t xml:space="preserve">Barajas, J. (2020, 15 de abril). Cuadros famosos cobran vida en estas obras de arte de cuarentena. </w:t>
      </w:r>
      <w:r w:rsidRPr="0086495B">
        <w:rPr>
          <w:rFonts w:ascii="Calibri" w:eastAsia="Calibri" w:hAnsi="Calibri" w:cs="Calibri"/>
          <w:i/>
          <w:iCs/>
          <w:color w:val="626262"/>
          <w:sz w:val="16"/>
          <w:szCs w:val="16"/>
          <w:lang w:val="es-CO"/>
        </w:rPr>
        <w:t>PBS</w:t>
      </w:r>
      <w:r w:rsidRPr="0086495B">
        <w:rPr>
          <w:rFonts w:ascii="Calibri" w:eastAsia="Calibri" w:hAnsi="Calibri" w:cs="Calibri"/>
          <w:color w:val="626262"/>
          <w:sz w:val="16"/>
          <w:szCs w:val="16"/>
          <w:lang w:val="es-CO"/>
        </w:rPr>
        <w:t xml:space="preserve"> </w:t>
      </w:r>
      <w:hyperlink r:id="rId43">
        <w:r w:rsidRPr="0086495B">
          <w:rPr>
            <w:rFonts w:ascii="Calibri" w:eastAsia="Calibri" w:hAnsi="Calibri" w:cs="Calibri"/>
            <w:color w:val="1155CC"/>
            <w:sz w:val="16"/>
            <w:szCs w:val="16"/>
            <w:highlight w:val="white"/>
            <w:u w:val="single"/>
            <w:lang w:val="es-CO"/>
          </w:rPr>
          <w:t>https://www.pbs.org/newshour/tag/getty-museum-challenge</w:t>
        </w:r>
      </w:hyperlink>
    </w:p>
    <w:p w14:paraId="2EA0AAC9" w14:textId="77777777" w:rsidR="00C61CC2" w:rsidRPr="0086495B" w:rsidRDefault="00C61CC2">
      <w:pPr>
        <w:spacing w:line="240" w:lineRule="auto"/>
        <w:rPr>
          <w:rFonts w:ascii="Calibri" w:eastAsia="Calibri" w:hAnsi="Calibri" w:cs="Calibri"/>
          <w:sz w:val="24"/>
          <w:szCs w:val="24"/>
          <w:lang w:val="es-CO"/>
        </w:rPr>
      </w:pPr>
    </w:p>
    <w:p w14:paraId="2EA0AACA" w14:textId="77777777" w:rsidR="00C61CC2" w:rsidRPr="0086495B" w:rsidRDefault="00C61CC2">
      <w:pPr>
        <w:spacing w:line="240" w:lineRule="auto"/>
        <w:rPr>
          <w:rFonts w:ascii="Calibri" w:eastAsia="Calibri" w:hAnsi="Calibri" w:cs="Calibri"/>
          <w:sz w:val="24"/>
          <w:szCs w:val="24"/>
          <w:lang w:val="es-CO"/>
        </w:rPr>
      </w:pPr>
    </w:p>
    <w:p w14:paraId="2EA0AACB" w14:textId="77777777" w:rsidR="00C61CC2" w:rsidRPr="0086495B" w:rsidRDefault="00BB01DD">
      <w:pPr>
        <w:spacing w:line="240" w:lineRule="auto"/>
        <w:rPr>
          <w:lang w:val="es-CO"/>
        </w:rPr>
      </w:pPr>
      <w:r w:rsidRPr="0086495B">
        <w:rPr>
          <w:rFonts w:ascii="Calibri" w:eastAsia="Calibri" w:hAnsi="Calibri" w:cs="Calibri"/>
          <w:sz w:val="24"/>
          <w:szCs w:val="24"/>
          <w:lang w:val="es-CO"/>
        </w:rPr>
        <w:t>No te guardes toda esta diversión para ti Invita a tu familia a participar contigo y a crear una exposición familiar.</w:t>
      </w:r>
    </w:p>
    <w:p w14:paraId="2EA0AACC" w14:textId="77777777" w:rsidR="00C61CC2" w:rsidRPr="0086495B" w:rsidRDefault="00BB01DD">
      <w:pPr>
        <w:pStyle w:val="Heading1"/>
        <w:rPr>
          <w:sz w:val="24"/>
          <w:szCs w:val="24"/>
          <w:lang w:val="es-CO"/>
        </w:rPr>
      </w:pPr>
      <w:bookmarkStart w:id="13" w:name="_tszmhhdu0p8q" w:colFirst="0" w:colLast="0"/>
      <w:bookmarkStart w:id="14" w:name="2scmmesgc3rp" w:colFirst="0" w:colLast="0"/>
      <w:bookmarkEnd w:id="13"/>
      <w:bookmarkEnd w:id="14"/>
      <w:r w:rsidRPr="0086495B">
        <w:rPr>
          <w:bCs/>
          <w:lang w:val="es-CO"/>
        </w:rPr>
        <w:lastRenderedPageBreak/>
        <w:t>ACTIVIDAD 3: CHARLA SOBRE LA CARRERA PROFESIONAL</w:t>
      </w:r>
    </w:p>
    <w:p w14:paraId="2EA0AACD"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Ahora que has tenido la oportunidad de hacer un recorrido artístico virtual y recrear tu propia obra maestra, es hora de escuchar a un artista profesional. Calli Morris es una premiada diseñadora gráfica e ilustradora establecida en Oklahoma. Se licenció en comunicación visual en la Universidad de Oklahoma.</w:t>
      </w:r>
    </w:p>
    <w:p w14:paraId="2EA0AACE" w14:textId="77777777" w:rsidR="00C61CC2" w:rsidRPr="0086495B" w:rsidRDefault="00C61CC2">
      <w:pPr>
        <w:rPr>
          <w:rFonts w:ascii="Calibri" w:eastAsia="Calibri" w:hAnsi="Calibri" w:cs="Calibri"/>
          <w:sz w:val="24"/>
          <w:szCs w:val="24"/>
          <w:lang w:val="es-CO"/>
        </w:rPr>
      </w:pPr>
    </w:p>
    <w:p w14:paraId="2EA0AACF" w14:textId="761139D8" w:rsidR="00C61CC2" w:rsidRPr="0086495B" w:rsidRDefault="00BB01DD">
      <w:pPr>
        <w:rPr>
          <w:rFonts w:ascii="Calibri" w:eastAsia="Calibri" w:hAnsi="Calibri" w:cs="Calibri"/>
          <w:sz w:val="24"/>
          <w:szCs w:val="24"/>
          <w:lang w:val="es-CO"/>
        </w:rPr>
      </w:pPr>
      <w:r w:rsidRPr="0086495B">
        <w:rPr>
          <w:rFonts w:ascii="Calibri" w:hAnsi="Calibri"/>
          <w:sz w:val="24"/>
          <w:szCs w:val="24"/>
          <w:lang w:val="es-CO"/>
        </w:rPr>
        <w:t xml:space="preserve">Haz clic </w:t>
      </w:r>
      <w:hyperlink r:id="rId44">
        <w:r w:rsidRPr="0086495B">
          <w:rPr>
            <w:rFonts w:ascii="Calibri" w:eastAsia="Calibri" w:hAnsi="Calibri" w:cs="Calibri"/>
            <w:b/>
            <w:bCs/>
            <w:color w:val="1155CC"/>
            <w:sz w:val="24"/>
            <w:szCs w:val="24"/>
            <w:u w:val="single"/>
            <w:lang w:val="es-CO"/>
          </w:rPr>
          <w:t>AQUÍ</w:t>
        </w:r>
      </w:hyperlink>
      <w:r w:rsidRPr="0086495B">
        <w:rPr>
          <w:rFonts w:ascii="Calibri" w:hAnsi="Calibri"/>
          <w:sz w:val="24"/>
          <w:szCs w:val="24"/>
          <w:lang w:val="es-CO"/>
        </w:rPr>
        <w:t xml:space="preserve"> o ve a </w:t>
      </w:r>
      <w:hyperlink r:id="rId45">
        <w:r w:rsidRPr="0086495B">
          <w:rPr>
            <w:rFonts w:ascii="Verdana" w:eastAsia="Verdana" w:hAnsi="Verdana" w:cs="Verdana"/>
            <w:color w:val="1155CC"/>
            <w:sz w:val="19"/>
            <w:szCs w:val="19"/>
            <w:highlight w:val="white"/>
            <w:u w:val="single"/>
            <w:lang w:val="es-CO"/>
          </w:rPr>
          <w:t>https://tinyurl.com/cmcareertalk2</w:t>
        </w:r>
      </w:hyperlink>
      <w:r w:rsidRPr="0086495B">
        <w:rPr>
          <w:rFonts w:ascii="Calibri" w:hAnsi="Calibri"/>
          <w:sz w:val="24"/>
          <w:szCs w:val="24"/>
          <w:lang w:val="es-CO"/>
        </w:rPr>
        <w:t xml:space="preserve"> para saber más sobre el desarrollo de Calli como artista y cómo convirtió su pasión infantil en una carrera de tiempo completo.</w:t>
      </w:r>
    </w:p>
    <w:p w14:paraId="2EA0AAD0" w14:textId="77777777" w:rsidR="00C61CC2" w:rsidRPr="0086495B" w:rsidRDefault="00C61CC2">
      <w:pPr>
        <w:rPr>
          <w:rFonts w:ascii="Calibri" w:eastAsia="Calibri" w:hAnsi="Calibri" w:cs="Calibri"/>
          <w:sz w:val="24"/>
          <w:szCs w:val="24"/>
          <w:lang w:val="es-CO"/>
        </w:rPr>
      </w:pPr>
    </w:p>
    <w:p w14:paraId="2EA0AAD1" w14:textId="428E93D0" w:rsidR="00C61CC2" w:rsidRPr="0086495B" w:rsidRDefault="00BB01DD">
      <w:pPr>
        <w:rPr>
          <w:lang w:val="es-CO"/>
        </w:rPr>
      </w:pPr>
      <w:r w:rsidRPr="0086495B">
        <w:rPr>
          <w:rFonts w:ascii="Calibri" w:eastAsia="Calibri" w:hAnsi="Calibri" w:cs="Calibri"/>
          <w:sz w:val="24"/>
          <w:szCs w:val="24"/>
          <w:lang w:val="es-CO"/>
        </w:rPr>
        <w:t xml:space="preserve">Después de ver la charla sobre la carrera de Calli, reflexiona sobre el vídeo completando una </w:t>
      </w:r>
      <w:hyperlink r:id="rId46" w:history="1">
        <w:r w:rsidRPr="0086495B">
          <w:rPr>
            <w:rStyle w:val="Hyperlink"/>
            <w:rFonts w:ascii="Calibri" w:eastAsia="Calibri" w:hAnsi="Calibri" w:cs="Calibri"/>
            <w:sz w:val="24"/>
            <w:szCs w:val="24"/>
            <w:u w:val="none"/>
            <w:lang w:val="es-CO"/>
          </w:rPr>
          <w:t>actividad de escritura</w:t>
        </w:r>
      </w:hyperlink>
      <w:r w:rsidRPr="0086495B">
        <w:rPr>
          <w:rFonts w:ascii="Calibri" w:eastAsia="Calibri" w:hAnsi="Calibri" w:cs="Calibri"/>
          <w:sz w:val="24"/>
          <w:szCs w:val="24"/>
          <w:lang w:val="es-CO"/>
        </w:rPr>
        <w:t xml:space="preserve"> </w:t>
      </w:r>
      <w:r w:rsidRPr="0086495B">
        <w:rPr>
          <w:rFonts w:ascii="Calibri" w:eastAsia="Calibri" w:hAnsi="Calibri" w:cs="Calibri"/>
          <w:sz w:val="24"/>
          <w:szCs w:val="24"/>
          <w:u w:val="single"/>
          <w:lang w:val="es-CO"/>
        </w:rPr>
        <w:t>3-2-1</w:t>
      </w:r>
      <w:r w:rsidRPr="0086495B">
        <w:rPr>
          <w:rFonts w:ascii="Calibri" w:eastAsia="Calibri" w:hAnsi="Calibri" w:cs="Calibri"/>
          <w:sz w:val="24"/>
          <w:szCs w:val="24"/>
          <w:lang w:val="es-CO"/>
        </w:rPr>
        <w:t>.</w:t>
      </w:r>
    </w:p>
    <w:p w14:paraId="2EA0AAD2" w14:textId="77777777" w:rsidR="00C61CC2" w:rsidRPr="0086495B" w:rsidRDefault="00C61CC2">
      <w:pPr>
        <w:rPr>
          <w:rFonts w:ascii="Calibri" w:eastAsia="Calibri" w:hAnsi="Calibri" w:cs="Calibri"/>
          <w:sz w:val="24"/>
          <w:szCs w:val="24"/>
          <w:lang w:val="es-CO"/>
        </w:rPr>
      </w:pPr>
    </w:p>
    <w:p w14:paraId="2EA0AAD3" w14:textId="77777777" w:rsidR="00C61CC2" w:rsidRPr="0086495B" w:rsidRDefault="00C61CC2">
      <w:pPr>
        <w:spacing w:line="240" w:lineRule="auto"/>
        <w:rPr>
          <w:rFonts w:ascii="Calibri" w:eastAsia="Calibri" w:hAnsi="Calibri" w:cs="Calibri"/>
          <w:b/>
          <w:sz w:val="24"/>
          <w:szCs w:val="24"/>
          <w:lang w:val="es-CO"/>
        </w:rPr>
      </w:pPr>
    </w:p>
    <w:tbl>
      <w:tblPr>
        <w:tblStyle w:val="aa"/>
        <w:tblW w:w="8940" w:type="dxa"/>
        <w:tblLayout w:type="fixed"/>
        <w:tblLook w:val="0600" w:firstRow="0" w:lastRow="0" w:firstColumn="0" w:lastColumn="0" w:noHBand="1" w:noVBand="1"/>
      </w:tblPr>
      <w:tblGrid>
        <w:gridCol w:w="8940"/>
      </w:tblGrid>
      <w:tr w:rsidR="00C61CC2" w:rsidRPr="0086495B" w14:paraId="2EA0AAD5" w14:textId="77777777">
        <w:trPr>
          <w:trHeight w:val="630"/>
        </w:trPr>
        <w:tc>
          <w:tcPr>
            <w:tcW w:w="894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EA0AAD4" w14:textId="77777777" w:rsidR="00C61CC2" w:rsidRPr="0086495B" w:rsidRDefault="00BB01DD">
            <w:pPr>
              <w:widowControl w:val="0"/>
              <w:jc w:val="center"/>
              <w:rPr>
                <w:rFonts w:ascii="Calibri" w:eastAsia="Calibri" w:hAnsi="Calibri" w:cs="Calibri"/>
                <w:b/>
                <w:color w:val="FFFFFF"/>
                <w:sz w:val="28"/>
                <w:szCs w:val="28"/>
                <w:lang w:val="es-CO"/>
              </w:rPr>
            </w:pPr>
            <w:r w:rsidRPr="0086495B">
              <w:rPr>
                <w:rFonts w:ascii="Calibri" w:eastAsia="Calibri" w:hAnsi="Calibri" w:cs="Calibri"/>
                <w:b/>
                <w:bCs/>
                <w:color w:val="FFFFFF"/>
                <w:sz w:val="28"/>
                <w:szCs w:val="28"/>
                <w:lang w:val="es-CO"/>
              </w:rPr>
              <w:t>Reflexión 3-2-1</w:t>
            </w:r>
          </w:p>
        </w:tc>
      </w:tr>
      <w:tr w:rsidR="00C61CC2" w:rsidRPr="0086495B" w14:paraId="2EA0AADA"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6" w14:textId="77777777" w:rsidR="00C61CC2" w:rsidRPr="0086495B" w:rsidRDefault="00BB01DD">
            <w:pPr>
              <w:spacing w:before="200" w:line="288" w:lineRule="auto"/>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3 cosas que has aprendido:</w:t>
            </w:r>
          </w:p>
          <w:p w14:paraId="2EA0AAD7"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p w14:paraId="2EA0AAD8"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p w14:paraId="2EA0AAD9"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tc>
      </w:tr>
      <w:tr w:rsidR="00C61CC2" w:rsidRPr="0086495B" w14:paraId="2EA0AADE"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B" w14:textId="57E58CDD" w:rsidR="00C61CC2" w:rsidRPr="0086495B" w:rsidRDefault="00BB01DD">
            <w:pPr>
              <w:spacing w:before="200" w:line="288" w:lineRule="auto"/>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 xml:space="preserve">2 </w:t>
            </w:r>
            <w:r w:rsidR="00EC0428">
              <w:rPr>
                <w:rFonts w:ascii="Calibri" w:eastAsia="Calibri" w:hAnsi="Calibri" w:cs="Calibri"/>
                <w:i/>
                <w:iCs/>
                <w:color w:val="910D28"/>
                <w:sz w:val="24"/>
                <w:szCs w:val="24"/>
                <w:highlight w:val="white"/>
                <w:lang w:val="es-CO"/>
              </w:rPr>
              <w:t>p</w:t>
            </w:r>
            <w:r w:rsidRPr="0086495B">
              <w:rPr>
                <w:rFonts w:ascii="Calibri" w:eastAsia="Calibri" w:hAnsi="Calibri" w:cs="Calibri"/>
                <w:i/>
                <w:iCs/>
                <w:color w:val="910D28"/>
                <w:sz w:val="24"/>
                <w:szCs w:val="24"/>
                <w:highlight w:val="white"/>
                <w:lang w:val="es-CO"/>
              </w:rPr>
              <w:t>reguntas que aún tienes:</w:t>
            </w:r>
          </w:p>
          <w:p w14:paraId="2EA0AADC"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p w14:paraId="2EA0AADD"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tc>
      </w:tr>
      <w:tr w:rsidR="00C61CC2" w:rsidRPr="0086495B" w14:paraId="2EA0AAE1" w14:textId="77777777">
        <w:trPr>
          <w:trHeight w:val="765"/>
        </w:trPr>
        <w:tc>
          <w:tcPr>
            <w:tcW w:w="89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A0AADF" w14:textId="77777777" w:rsidR="00C61CC2" w:rsidRPr="0086495B" w:rsidRDefault="00BB01DD">
            <w:pPr>
              <w:spacing w:before="200" w:line="288" w:lineRule="auto"/>
              <w:rPr>
                <w:rFonts w:ascii="Calibri" w:eastAsia="Calibri" w:hAnsi="Calibri" w:cs="Calibri"/>
                <w:i/>
                <w:color w:val="910D28"/>
                <w:sz w:val="24"/>
                <w:szCs w:val="24"/>
                <w:highlight w:val="white"/>
                <w:lang w:val="es-CO"/>
              </w:rPr>
            </w:pPr>
            <w:r w:rsidRPr="0086495B">
              <w:rPr>
                <w:rFonts w:ascii="Calibri" w:eastAsia="Calibri" w:hAnsi="Calibri" w:cs="Calibri"/>
                <w:i/>
                <w:iCs/>
                <w:color w:val="910D28"/>
                <w:sz w:val="24"/>
                <w:szCs w:val="24"/>
                <w:highlight w:val="white"/>
                <w:lang w:val="es-CO"/>
              </w:rPr>
              <w:t>1 cosa que te pareció interesante:</w:t>
            </w:r>
          </w:p>
          <w:p w14:paraId="2EA0AAE0" w14:textId="77777777" w:rsidR="00C61CC2" w:rsidRPr="0086495B" w:rsidRDefault="00C61CC2">
            <w:pPr>
              <w:spacing w:before="200" w:line="288" w:lineRule="auto"/>
              <w:rPr>
                <w:rFonts w:ascii="Calibri" w:eastAsia="Calibri" w:hAnsi="Calibri" w:cs="Calibri"/>
                <w:i/>
                <w:color w:val="910D28"/>
                <w:sz w:val="24"/>
                <w:szCs w:val="24"/>
                <w:highlight w:val="white"/>
                <w:lang w:val="es-CO"/>
              </w:rPr>
            </w:pPr>
          </w:p>
        </w:tc>
      </w:tr>
    </w:tbl>
    <w:p w14:paraId="2EA0AAE2" w14:textId="77777777" w:rsidR="00C61CC2" w:rsidRPr="0086495B" w:rsidRDefault="00C61CC2">
      <w:pPr>
        <w:rPr>
          <w:rFonts w:ascii="Calibri" w:eastAsia="Calibri" w:hAnsi="Calibri" w:cs="Calibri"/>
          <w:sz w:val="24"/>
          <w:szCs w:val="24"/>
          <w:lang w:val="es-CO"/>
        </w:rPr>
        <w:sectPr w:rsidR="00C61CC2" w:rsidRPr="0086495B">
          <w:headerReference w:type="default" r:id="rId47"/>
          <w:footerReference w:type="default" r:id="rId48"/>
          <w:pgSz w:w="12240" w:h="15840"/>
          <w:pgMar w:top="1440" w:right="1440" w:bottom="1440" w:left="1440" w:header="720" w:footer="720" w:gutter="0"/>
          <w:pgNumType w:start="1"/>
          <w:cols w:space="720"/>
        </w:sectPr>
      </w:pPr>
    </w:p>
    <w:p w14:paraId="2EA0AAE3" w14:textId="77777777" w:rsidR="00C61CC2" w:rsidRPr="0086495B" w:rsidRDefault="00BB01DD">
      <w:pPr>
        <w:pStyle w:val="Heading1"/>
        <w:rPr>
          <w:lang w:val="es-CO"/>
        </w:rPr>
      </w:pPr>
      <w:bookmarkStart w:id="15" w:name="_x2vjmojymdln" w:colFirst="0" w:colLast="0"/>
      <w:bookmarkStart w:id="16" w:name="k2jahw9p6yrw" w:colFirst="0" w:colLast="0"/>
      <w:bookmarkEnd w:id="15"/>
      <w:bookmarkEnd w:id="16"/>
      <w:r w:rsidRPr="0086495B">
        <w:rPr>
          <w:bCs/>
          <w:lang w:val="es-CO"/>
        </w:rPr>
        <w:lastRenderedPageBreak/>
        <w:t>Ampliar</w:t>
      </w:r>
    </w:p>
    <w:p w14:paraId="2EA0AAE4" w14:textId="77777777" w:rsidR="00C61CC2" w:rsidRPr="0086495B" w:rsidRDefault="00C61CC2">
      <w:pPr>
        <w:rPr>
          <w:lang w:val="es-CO"/>
        </w:rPr>
      </w:pPr>
    </w:p>
    <w:p w14:paraId="2EA0AAE5" w14:textId="30F988B3"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 xml:space="preserve">¿Quieres hacer más visitas artísticas virtuales pero no sabes dónde encontrarlas en Internet? El periódico online </w:t>
      </w:r>
      <w:r w:rsidRPr="0086495B">
        <w:rPr>
          <w:rFonts w:ascii="Calibri" w:eastAsia="Calibri" w:hAnsi="Calibri" w:cs="Calibri"/>
          <w:i/>
          <w:iCs/>
          <w:sz w:val="24"/>
          <w:szCs w:val="24"/>
          <w:lang w:val="es-CO"/>
        </w:rPr>
        <w:t>The Guardian</w:t>
      </w:r>
      <w:r w:rsidRPr="0086495B">
        <w:rPr>
          <w:rFonts w:ascii="Calibri" w:eastAsia="Calibri" w:hAnsi="Calibri" w:cs="Calibri"/>
          <w:sz w:val="24"/>
          <w:szCs w:val="24"/>
          <w:lang w:val="es-CO"/>
        </w:rPr>
        <w:t xml:space="preserve"> ha elaborado una lista de 10 visitas virtuales a museos y galerías de arte que puedes consultar haciendo clic </w:t>
      </w:r>
      <w:hyperlink r:id="rId49">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visitando </w:t>
      </w:r>
      <w:hyperlink r:id="rId50">
        <w:r w:rsidRPr="0086495B">
          <w:rPr>
            <w:rFonts w:ascii="Calibri" w:eastAsia="Calibri" w:hAnsi="Calibri" w:cs="Calibri"/>
            <w:color w:val="1155CC"/>
            <w:sz w:val="24"/>
            <w:szCs w:val="24"/>
            <w:u w:val="single"/>
            <w:lang w:val="es-CO"/>
          </w:rPr>
          <w:t>https://tinyurl.com/guardiantours</w:t>
        </w:r>
      </w:hyperlink>
      <w:r w:rsidRPr="0086495B">
        <w:rPr>
          <w:rFonts w:ascii="Calibri" w:eastAsia="Calibri" w:hAnsi="Calibri" w:cs="Calibri"/>
          <w:sz w:val="24"/>
          <w:szCs w:val="24"/>
          <w:lang w:val="es-CO"/>
        </w:rPr>
        <w:t>.</w:t>
      </w:r>
    </w:p>
    <w:p w14:paraId="2EA0AAE6" w14:textId="77777777" w:rsidR="00C61CC2" w:rsidRPr="0086495B" w:rsidRDefault="00C61CC2">
      <w:pPr>
        <w:rPr>
          <w:rFonts w:ascii="Calibri" w:eastAsia="Calibri" w:hAnsi="Calibri" w:cs="Calibri"/>
          <w:sz w:val="24"/>
          <w:szCs w:val="24"/>
          <w:lang w:val="es-CO"/>
        </w:rPr>
      </w:pPr>
    </w:p>
    <w:p w14:paraId="2EA0AAE7"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 xml:space="preserve">¿Quieres saber más sobre otras carreras artísticas? Consulta My Next Move para ver información adicional sobre lo que hace la gente en estas carreras y los conocimientos, habilidades y destrezas necesarios. Haz clic </w:t>
      </w:r>
      <w:hyperlink r:id="rId51">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ve a </w:t>
      </w:r>
      <w:hyperlink r:id="rId52">
        <w:r w:rsidRPr="0086495B">
          <w:rPr>
            <w:rFonts w:ascii="Calibri" w:eastAsia="Calibri" w:hAnsi="Calibri" w:cs="Calibri"/>
            <w:color w:val="1155CC"/>
            <w:sz w:val="24"/>
            <w:szCs w:val="24"/>
            <w:u w:val="single"/>
            <w:lang w:val="es-CO"/>
          </w:rPr>
          <w:t>https://tinyurl.com/mnm-arts</w:t>
        </w:r>
      </w:hyperlink>
      <w:r w:rsidRPr="0086495B">
        <w:rPr>
          <w:rFonts w:ascii="Calibri" w:eastAsia="Calibri" w:hAnsi="Calibri" w:cs="Calibri"/>
          <w:sz w:val="24"/>
          <w:szCs w:val="24"/>
          <w:lang w:val="es-CO"/>
        </w:rPr>
        <w:t xml:space="preserve">. Las artes visuales son sólo un componente del grupo de carreras de artes, tecnología audiovisual y comunicaciones. Puedes encontrar más información sobre los otros campos de la carrera haciendo clic </w:t>
      </w:r>
      <w:hyperlink r:id="rId53">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sz w:val="24"/>
          <w:szCs w:val="24"/>
          <w:lang w:val="es-CO"/>
        </w:rPr>
        <w:t xml:space="preserve"> o visitando </w:t>
      </w:r>
      <w:hyperlink r:id="rId54">
        <w:r w:rsidRPr="0086495B">
          <w:rPr>
            <w:rFonts w:ascii="Calibri" w:eastAsia="Calibri" w:hAnsi="Calibri" w:cs="Calibri"/>
            <w:color w:val="1155CC"/>
            <w:sz w:val="24"/>
            <w:szCs w:val="24"/>
            <w:u w:val="single"/>
            <w:lang w:val="es-CO"/>
          </w:rPr>
          <w:t>https://tinyurl.com/mnm-careers</w:t>
        </w:r>
      </w:hyperlink>
      <w:r w:rsidRPr="0086495B">
        <w:rPr>
          <w:rFonts w:ascii="Calibri" w:eastAsia="Calibri" w:hAnsi="Calibri" w:cs="Calibri"/>
          <w:sz w:val="24"/>
          <w:szCs w:val="24"/>
          <w:lang w:val="es-CO"/>
        </w:rPr>
        <w:t xml:space="preserve">. </w:t>
      </w:r>
    </w:p>
    <w:p w14:paraId="2EA0AAE8" w14:textId="77777777" w:rsidR="00C61CC2" w:rsidRPr="0086495B" w:rsidRDefault="00C61CC2">
      <w:pPr>
        <w:rPr>
          <w:rFonts w:ascii="Calibri" w:eastAsia="Calibri" w:hAnsi="Calibri" w:cs="Calibri"/>
          <w:sz w:val="24"/>
          <w:szCs w:val="24"/>
          <w:lang w:val="es-CO"/>
        </w:rPr>
      </w:pPr>
    </w:p>
    <w:p w14:paraId="2EA0AAE9"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 xml:space="preserve">Si estás interesado en las carreras de diseño, consulta el sitio web de la AIGA haciendo clic </w:t>
      </w:r>
      <w:hyperlink r:id="rId55">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b/>
          <w:bCs/>
          <w:sz w:val="24"/>
          <w:szCs w:val="24"/>
          <w:lang w:val="es-CO"/>
        </w:rPr>
        <w:t xml:space="preserve"> </w:t>
      </w:r>
      <w:r w:rsidRPr="0086495B">
        <w:rPr>
          <w:rFonts w:ascii="Calibri" w:eastAsia="Calibri" w:hAnsi="Calibri" w:cs="Calibri"/>
          <w:sz w:val="24"/>
          <w:szCs w:val="24"/>
          <w:lang w:val="es-CO"/>
        </w:rPr>
        <w:t xml:space="preserve">o en </w:t>
      </w:r>
      <w:hyperlink r:id="rId56">
        <w:r w:rsidRPr="0086495B">
          <w:rPr>
            <w:rFonts w:ascii="Calibri" w:eastAsia="Calibri" w:hAnsi="Calibri" w:cs="Calibri"/>
            <w:color w:val="1155CC"/>
            <w:sz w:val="24"/>
            <w:szCs w:val="24"/>
            <w:u w:val="single"/>
            <w:lang w:val="es-CO"/>
          </w:rPr>
          <w:t>https://tinyurl.com/gd-aiga</w:t>
        </w:r>
      </w:hyperlink>
      <w:r w:rsidRPr="0086495B">
        <w:rPr>
          <w:rFonts w:ascii="Calibri" w:eastAsia="Calibri" w:hAnsi="Calibri" w:cs="Calibri"/>
          <w:sz w:val="24"/>
          <w:szCs w:val="24"/>
          <w:lang w:val="es-CO"/>
        </w:rPr>
        <w:t>.</w:t>
      </w:r>
    </w:p>
    <w:p w14:paraId="2EA0AAEA" w14:textId="77777777" w:rsidR="00C61CC2" w:rsidRPr="0086495B" w:rsidRDefault="00C61CC2">
      <w:pPr>
        <w:rPr>
          <w:rFonts w:ascii="Calibri" w:eastAsia="Calibri" w:hAnsi="Calibri" w:cs="Calibri"/>
          <w:sz w:val="24"/>
          <w:szCs w:val="24"/>
          <w:lang w:val="es-CO"/>
        </w:rPr>
      </w:pPr>
    </w:p>
    <w:p w14:paraId="2EA0AAEB" w14:textId="77777777" w:rsidR="00C61CC2" w:rsidRPr="0086495B" w:rsidRDefault="00BB01DD">
      <w:pPr>
        <w:rPr>
          <w:rFonts w:ascii="Calibri" w:eastAsia="Calibri" w:hAnsi="Calibri" w:cs="Calibri"/>
          <w:sz w:val="24"/>
          <w:szCs w:val="24"/>
          <w:lang w:val="es-CO"/>
        </w:rPr>
      </w:pPr>
      <w:r w:rsidRPr="0086495B">
        <w:rPr>
          <w:rFonts w:ascii="Calibri" w:eastAsia="Calibri" w:hAnsi="Calibri" w:cs="Calibri"/>
          <w:sz w:val="24"/>
          <w:szCs w:val="24"/>
          <w:lang w:val="es-CO"/>
        </w:rPr>
        <w:t xml:space="preserve">No te limites a explorar sólo las carreras artísticas. GEAR UP en el Centro K20 tiene una lista completa de charlas sobre carreras de numerosos campos en línea. Para ver más charlas sobre carreras, haz clic </w:t>
      </w:r>
      <w:hyperlink r:id="rId57">
        <w:r w:rsidRPr="0086495B">
          <w:rPr>
            <w:rFonts w:ascii="Calibri" w:eastAsia="Calibri" w:hAnsi="Calibri" w:cs="Calibri"/>
            <w:b/>
            <w:bCs/>
            <w:color w:val="1155CC"/>
            <w:sz w:val="24"/>
            <w:szCs w:val="24"/>
            <w:u w:val="single"/>
            <w:lang w:val="es-CO"/>
          </w:rPr>
          <w:t>AQUÍ</w:t>
        </w:r>
      </w:hyperlink>
      <w:r w:rsidRPr="0086495B">
        <w:rPr>
          <w:rFonts w:ascii="Calibri" w:eastAsia="Calibri" w:hAnsi="Calibri" w:cs="Calibri"/>
          <w:b/>
          <w:bCs/>
          <w:sz w:val="24"/>
          <w:szCs w:val="24"/>
          <w:lang w:val="es-CO"/>
        </w:rPr>
        <w:t xml:space="preserve"> </w:t>
      </w:r>
      <w:r w:rsidRPr="0086495B">
        <w:rPr>
          <w:rFonts w:ascii="Calibri" w:eastAsia="Calibri" w:hAnsi="Calibri" w:cs="Calibri"/>
          <w:sz w:val="24"/>
          <w:szCs w:val="24"/>
          <w:lang w:val="es-CO"/>
        </w:rPr>
        <w:t xml:space="preserve">o ve a </w:t>
      </w:r>
      <w:hyperlink r:id="rId58">
        <w:r w:rsidRPr="0086495B">
          <w:rPr>
            <w:rFonts w:ascii="Calibri" w:eastAsia="Calibri" w:hAnsi="Calibri" w:cs="Calibri"/>
            <w:color w:val="1155CC"/>
            <w:sz w:val="24"/>
            <w:szCs w:val="24"/>
            <w:u w:val="single"/>
            <w:lang w:val="es-CO"/>
          </w:rPr>
          <w:t>https://tinyurl.com/k20careerexpo</w:t>
        </w:r>
      </w:hyperlink>
      <w:r w:rsidRPr="0086495B">
        <w:rPr>
          <w:rFonts w:ascii="Calibri" w:eastAsia="Calibri" w:hAnsi="Calibri" w:cs="Calibri"/>
          <w:sz w:val="24"/>
          <w:szCs w:val="24"/>
          <w:lang w:val="es-CO"/>
        </w:rPr>
        <w:t xml:space="preserve">. </w:t>
      </w:r>
    </w:p>
    <w:p w14:paraId="2EA0AAEC" w14:textId="77777777" w:rsidR="00C61CC2" w:rsidRPr="0086495B" w:rsidRDefault="00BB01DD">
      <w:pPr>
        <w:rPr>
          <w:rFonts w:ascii="Calibri" w:eastAsia="Calibri" w:hAnsi="Calibri" w:cs="Calibri"/>
          <w:i/>
          <w:sz w:val="24"/>
          <w:szCs w:val="24"/>
          <w:lang w:val="es-CO"/>
        </w:rPr>
      </w:pPr>
      <w:r w:rsidRPr="0086495B">
        <w:rPr>
          <w:lang w:val="es-CO"/>
        </w:rPr>
        <w:br w:type="page"/>
      </w:r>
    </w:p>
    <w:p w14:paraId="2EA0AAED" w14:textId="77777777" w:rsidR="00C61CC2" w:rsidRPr="0086495B" w:rsidRDefault="00BB01DD">
      <w:pPr>
        <w:pStyle w:val="Heading1"/>
        <w:rPr>
          <w:lang w:val="es-CO"/>
        </w:rPr>
      </w:pPr>
      <w:bookmarkStart w:id="17" w:name="_depsg5qqr9v6" w:colFirst="0" w:colLast="0"/>
      <w:bookmarkStart w:id="18" w:name="2acgq9h48hd9" w:colFirst="0" w:colLast="0"/>
      <w:bookmarkEnd w:id="17"/>
      <w:bookmarkEnd w:id="18"/>
      <w:r w:rsidRPr="0086495B">
        <w:rPr>
          <w:bCs/>
          <w:lang w:val="es-CO"/>
        </w:rPr>
        <w:lastRenderedPageBreak/>
        <w:t>Fuentes</w:t>
      </w:r>
    </w:p>
    <w:p w14:paraId="2EA0AAEE" w14:textId="6FFE0654" w:rsidR="00C61CC2" w:rsidRPr="0086495B" w:rsidRDefault="00BB01DD">
      <w:pPr>
        <w:rPr>
          <w:rFonts w:ascii="Calibri" w:eastAsia="Calibri" w:hAnsi="Calibri" w:cs="Calibri"/>
          <w:i/>
          <w:sz w:val="24"/>
          <w:szCs w:val="24"/>
          <w:lang w:val="es-CO"/>
        </w:rPr>
      </w:pPr>
      <w:r w:rsidRPr="0086495B">
        <w:rPr>
          <w:rFonts w:ascii="Calibri" w:eastAsia="Calibri" w:hAnsi="Calibri" w:cs="Calibri"/>
          <w:i/>
          <w:iCs/>
          <w:sz w:val="24"/>
          <w:szCs w:val="24"/>
          <w:lang w:val="es-CO"/>
        </w:rPr>
        <w:t xml:space="preserve">A continuación se enumeran todas las fuentes vinculadas a lo largo de la actividad. Proporcionar una lista de fuentes nos permite dar crédito al trabajo realizado por otra persona. </w:t>
      </w:r>
    </w:p>
    <w:p w14:paraId="2EA0AAEF" w14:textId="77777777" w:rsidR="00C61CC2" w:rsidRPr="0086495B" w:rsidRDefault="00C61CC2">
      <w:pPr>
        <w:rPr>
          <w:rFonts w:ascii="Calibri" w:eastAsia="Calibri" w:hAnsi="Calibri" w:cs="Calibri"/>
          <w:i/>
          <w:sz w:val="24"/>
          <w:szCs w:val="24"/>
          <w:lang w:val="es-CO"/>
        </w:rPr>
      </w:pPr>
    </w:p>
    <w:p w14:paraId="2EA0AAF0"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AIGA. (sin fecha). Tipos de prácticas de diseño </w:t>
      </w:r>
      <w:hyperlink r:id="rId59">
        <w:r w:rsidRPr="0086495B">
          <w:rPr>
            <w:rFonts w:ascii="Calibri" w:eastAsia="Calibri" w:hAnsi="Calibri" w:cs="Calibri"/>
            <w:color w:val="1155CC"/>
            <w:sz w:val="20"/>
            <w:szCs w:val="20"/>
            <w:highlight w:val="white"/>
            <w:u w:val="single"/>
            <w:lang w:val="es-CO"/>
          </w:rPr>
          <w:t>https://www.aiga.org/aiga/content/tools-and-resources/student-resources/types-of-design-practice/</w:t>
        </w:r>
      </w:hyperlink>
      <w:r w:rsidRPr="0086495B">
        <w:rPr>
          <w:rFonts w:ascii="Calibri" w:eastAsia="Calibri" w:hAnsi="Calibri" w:cs="Calibri"/>
          <w:color w:val="333333"/>
          <w:sz w:val="20"/>
          <w:szCs w:val="20"/>
          <w:highlight w:val="white"/>
          <w:lang w:val="es-CO"/>
        </w:rPr>
        <w:t xml:space="preserve"> </w:t>
      </w:r>
    </w:p>
    <w:p w14:paraId="2EA0AAF1"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Art Hearty. (sin fecha). Las diferentes formas de arte que son sorprendentemente versátiles </w:t>
      </w:r>
      <w:hyperlink r:id="rId60">
        <w:r w:rsidRPr="0086495B">
          <w:rPr>
            <w:rFonts w:ascii="Calibri" w:eastAsia="Calibri" w:hAnsi="Calibri" w:cs="Calibri"/>
            <w:color w:val="1155CC"/>
            <w:sz w:val="20"/>
            <w:szCs w:val="20"/>
            <w:u w:val="single"/>
            <w:lang w:val="es-CO"/>
          </w:rPr>
          <w:t>https://arthearty.com/different-forms-of-art</w:t>
        </w:r>
      </w:hyperlink>
      <w:r w:rsidRPr="0086495B">
        <w:rPr>
          <w:rFonts w:ascii="Calibri" w:eastAsia="Calibri" w:hAnsi="Calibri" w:cs="Calibri"/>
          <w:sz w:val="20"/>
          <w:szCs w:val="20"/>
          <w:lang w:val="es-CO"/>
        </w:rPr>
        <w:t xml:space="preserve"> </w:t>
      </w:r>
    </w:p>
    <w:p w14:paraId="2EA0AAF2"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Barajas, J. (2020, 15 de abril). Cuadros famosos cobran vida en estas obras de arte de cuarentena. </w:t>
      </w:r>
      <w:r w:rsidRPr="0086495B">
        <w:rPr>
          <w:rFonts w:ascii="Calibri" w:eastAsia="Calibri" w:hAnsi="Calibri" w:cs="Calibri"/>
          <w:i/>
          <w:iCs/>
          <w:color w:val="333333"/>
          <w:sz w:val="20"/>
          <w:szCs w:val="20"/>
          <w:highlight w:val="white"/>
          <w:lang w:val="es-CO"/>
        </w:rPr>
        <w:t>PBS NewsHour</w:t>
      </w:r>
      <w:r w:rsidRPr="0086495B">
        <w:rPr>
          <w:rFonts w:ascii="Calibri" w:eastAsia="Calibri" w:hAnsi="Calibri" w:cs="Calibri"/>
          <w:color w:val="333333"/>
          <w:sz w:val="20"/>
          <w:szCs w:val="20"/>
          <w:highlight w:val="white"/>
          <w:lang w:val="es-CO"/>
        </w:rPr>
        <w:t xml:space="preserve"> </w:t>
      </w:r>
      <w:hyperlink r:id="rId61">
        <w:r w:rsidRPr="0086495B">
          <w:rPr>
            <w:rFonts w:ascii="Calibri" w:eastAsia="Calibri" w:hAnsi="Calibri" w:cs="Calibri"/>
            <w:color w:val="1155CC"/>
            <w:sz w:val="20"/>
            <w:szCs w:val="20"/>
            <w:highlight w:val="white"/>
            <w:u w:val="single"/>
            <w:lang w:val="es-CO"/>
          </w:rPr>
          <w:t>https://www.pbs.org/newshour/tag/getty-museum-challenge</w:t>
        </w:r>
      </w:hyperlink>
    </w:p>
    <w:p w14:paraId="2EA0AAF3" w14:textId="70E3E22A"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Block, A. J. (2018, 23 de febrero). 10 pintores, escuelas y estilos </w:t>
      </w:r>
      <w:r w:rsidR="0086495B" w:rsidRPr="0086495B">
        <w:rPr>
          <w:rFonts w:ascii="Calibri" w:eastAsia="Calibri" w:hAnsi="Calibri" w:cs="Calibri"/>
          <w:color w:val="333333"/>
          <w:sz w:val="20"/>
          <w:szCs w:val="20"/>
          <w:highlight w:val="white"/>
          <w:lang w:val="es-CO"/>
        </w:rPr>
        <w:t>nativo-americanos</w:t>
      </w:r>
      <w:r w:rsidRPr="0086495B">
        <w:rPr>
          <w:rFonts w:ascii="Calibri" w:eastAsia="Calibri" w:hAnsi="Calibri" w:cs="Calibri"/>
          <w:color w:val="333333"/>
          <w:sz w:val="20"/>
          <w:szCs w:val="20"/>
          <w:highlight w:val="white"/>
          <w:lang w:val="es-CO"/>
        </w:rPr>
        <w:t xml:space="preserve"> que debes conocer </w:t>
      </w:r>
      <w:hyperlink r:id="rId62">
        <w:r w:rsidRPr="0086495B">
          <w:rPr>
            <w:rFonts w:ascii="Calibri" w:eastAsia="Calibri" w:hAnsi="Calibri" w:cs="Calibri"/>
            <w:color w:val="1155CC"/>
            <w:sz w:val="20"/>
            <w:szCs w:val="20"/>
            <w:highlight w:val="white"/>
            <w:u w:val="single"/>
            <w:lang w:val="es-CO"/>
          </w:rPr>
          <w:t>https://www.sacredartsresearch.org/blog/2018/2/23/10-native-american-painters-schools-and-styles-you-should-know</w:t>
        </w:r>
      </w:hyperlink>
      <w:r w:rsidRPr="0086495B">
        <w:rPr>
          <w:rFonts w:ascii="Calibri" w:eastAsia="Calibri" w:hAnsi="Calibri" w:cs="Calibri"/>
          <w:color w:val="333333"/>
          <w:sz w:val="20"/>
          <w:szCs w:val="20"/>
          <w:highlight w:val="white"/>
          <w:lang w:val="es-CO"/>
        </w:rPr>
        <w:t xml:space="preserve"> </w:t>
      </w:r>
    </w:p>
    <w:p w14:paraId="2EA0AAF4" w14:textId="4C9ED679" w:rsidR="00C61CC2" w:rsidRPr="0086495B" w:rsidRDefault="00BB01DD">
      <w:pPr>
        <w:pBdr>
          <w:top w:val="nil"/>
          <w:left w:val="nil"/>
          <w:bottom w:val="nil"/>
          <w:right w:val="nil"/>
          <w:between w:val="nil"/>
        </w:pBd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Block, A. J. (2018, 23 de febrero). Oscar Howe (Dakota). 10 pintores, escuelas y estilos </w:t>
      </w:r>
      <w:r w:rsidR="0086495B" w:rsidRPr="0086495B">
        <w:rPr>
          <w:rFonts w:ascii="Calibri" w:eastAsia="Calibri" w:hAnsi="Calibri" w:cs="Calibri"/>
          <w:color w:val="333333"/>
          <w:sz w:val="20"/>
          <w:szCs w:val="20"/>
          <w:highlight w:val="white"/>
          <w:lang w:val="es-CO"/>
        </w:rPr>
        <w:t>nativo-americanos</w:t>
      </w:r>
      <w:r w:rsidRPr="0086495B">
        <w:rPr>
          <w:rFonts w:ascii="Calibri" w:eastAsia="Calibri" w:hAnsi="Calibri" w:cs="Calibri"/>
          <w:color w:val="333333"/>
          <w:sz w:val="20"/>
          <w:szCs w:val="20"/>
          <w:highlight w:val="white"/>
          <w:lang w:val="es-CO"/>
        </w:rPr>
        <w:t xml:space="preserve"> que debes conocer </w:t>
      </w:r>
      <w:hyperlink r:id="rId63">
        <w:r w:rsidRPr="0086495B">
          <w:rPr>
            <w:rFonts w:ascii="Calibri" w:eastAsia="Calibri" w:hAnsi="Calibri" w:cs="Calibri"/>
            <w:color w:val="1155CC"/>
            <w:sz w:val="20"/>
            <w:szCs w:val="20"/>
            <w:highlight w:val="white"/>
            <w:u w:val="single"/>
            <w:lang w:val="es-CO"/>
          </w:rPr>
          <w:t>https://www.sacredartsresearch.org/blog/2018/2/23/10-native-american-painters-schools-and-styles-you-should-know</w:t>
        </w:r>
      </w:hyperlink>
      <w:r w:rsidRPr="0086495B">
        <w:rPr>
          <w:rFonts w:ascii="Calibri" w:eastAsia="Calibri" w:hAnsi="Calibri" w:cs="Calibri"/>
          <w:color w:val="1155CC"/>
          <w:sz w:val="20"/>
          <w:szCs w:val="20"/>
          <w:highlight w:val="white"/>
          <w:u w:val="single"/>
          <w:lang w:val="es-CO"/>
        </w:rPr>
        <w:t xml:space="preserve"> </w:t>
      </w:r>
    </w:p>
    <w:p w14:paraId="2EA0AAF5"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Forbes. (2020). Twitter aplasta el reto del museo con geniales recreaciones de obras de arte famosas </w:t>
      </w:r>
      <w:hyperlink r:id="rId64" w:anchor="63d113d429f8">
        <w:r w:rsidRPr="0086495B">
          <w:rPr>
            <w:rFonts w:ascii="Calibri" w:eastAsia="Calibri" w:hAnsi="Calibri" w:cs="Calibri"/>
            <w:color w:val="1155CC"/>
            <w:sz w:val="20"/>
            <w:szCs w:val="20"/>
            <w:highlight w:val="white"/>
            <w:u w:val="single"/>
            <w:lang w:val="es-CO"/>
          </w:rPr>
          <w:t>https://www.forbes.com/sites/suzannerowankelleher/2020/03/31/twitter-crushes-museum-challenge-with-genius-recreations-of-famous-artworks/#63d113d429f8</w:t>
        </w:r>
      </w:hyperlink>
    </w:p>
    <w:p w14:paraId="2EA0AAF6"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Google Arts and Culture. (sin fecha). Primeras damas. De la Galería Nacional de Retratos </w:t>
      </w:r>
      <w:hyperlink r:id="rId65">
        <w:r w:rsidRPr="0086495B">
          <w:rPr>
            <w:rFonts w:ascii="Calibri" w:eastAsia="Calibri" w:hAnsi="Calibri" w:cs="Calibri"/>
            <w:color w:val="1155CC"/>
            <w:sz w:val="20"/>
            <w:szCs w:val="20"/>
            <w:highlight w:val="white"/>
            <w:u w:val="single"/>
            <w:lang w:val="es-CO"/>
          </w:rPr>
          <w:t>https://artsandculture.google.com/exhibit/first-ladies/OAJS1lr5txbLJQ?mc_cid=a1b64e28dd&amp;mc_eid=0d44a7c872</w:t>
        </w:r>
      </w:hyperlink>
      <w:r w:rsidRPr="0086495B">
        <w:rPr>
          <w:rFonts w:ascii="Calibri" w:eastAsia="Calibri" w:hAnsi="Calibri" w:cs="Calibri"/>
          <w:color w:val="1155CC"/>
          <w:sz w:val="20"/>
          <w:szCs w:val="20"/>
          <w:highlight w:val="white"/>
          <w:u w:val="single"/>
          <w:lang w:val="es-CO"/>
        </w:rPr>
        <w:t xml:space="preserve"> </w:t>
      </w:r>
    </w:p>
    <w:p w14:paraId="2EA0AAF7"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Google Arts &amp; Culture. (sin fecha). Museo Van Gogh </w:t>
      </w:r>
      <w:hyperlink r:id="rId66">
        <w:r w:rsidRPr="0086495B">
          <w:rPr>
            <w:rFonts w:ascii="Calibri" w:eastAsia="Calibri" w:hAnsi="Calibri" w:cs="Calibri"/>
            <w:color w:val="1155CC"/>
            <w:sz w:val="20"/>
            <w:szCs w:val="20"/>
            <w:highlight w:val="white"/>
            <w:u w:val="single"/>
            <w:lang w:val="es-CO"/>
          </w:rPr>
          <w:t>https://artsandculture.google.com/partner/van-gogh-museum?hl=en</w:t>
        </w:r>
      </w:hyperlink>
      <w:r w:rsidRPr="0086495B">
        <w:rPr>
          <w:rFonts w:ascii="Calibri" w:eastAsia="Calibri" w:hAnsi="Calibri" w:cs="Calibri"/>
          <w:color w:val="333333"/>
          <w:sz w:val="20"/>
          <w:szCs w:val="20"/>
          <w:highlight w:val="white"/>
          <w:lang w:val="es-CO"/>
        </w:rPr>
        <w:t xml:space="preserve"> </w:t>
      </w:r>
    </w:p>
    <w:p w14:paraId="2EA0AAF8" w14:textId="47E9068E" w:rsidR="00C61CC2" w:rsidRPr="0086495B" w:rsidRDefault="00BB01DD">
      <w:pPr>
        <w:pBdr>
          <w:top w:val="nil"/>
          <w:left w:val="nil"/>
          <w:bottom w:val="nil"/>
          <w:right w:val="nil"/>
          <w:between w:val="nil"/>
        </w:pBdr>
        <w:ind w:left="720" w:hanging="720"/>
        <w:rPr>
          <w:rFonts w:ascii="Calibri" w:eastAsia="Calibri" w:hAnsi="Calibri" w:cs="Calibri"/>
          <w:color w:val="1155CC"/>
          <w:sz w:val="20"/>
          <w:szCs w:val="20"/>
          <w:highlight w:val="white"/>
          <w:u w:val="single"/>
          <w:lang w:val="es-CO"/>
        </w:rPr>
      </w:pPr>
      <w:r w:rsidRPr="0086495B">
        <w:rPr>
          <w:rFonts w:ascii="Calibri" w:eastAsia="Calibri" w:hAnsi="Calibri" w:cs="Calibri"/>
          <w:color w:val="333333"/>
          <w:sz w:val="20"/>
          <w:szCs w:val="20"/>
          <w:highlight w:val="white"/>
          <w:lang w:val="es-CO"/>
        </w:rPr>
        <w:t>Google Arts &amp; Culture. (sin fecha). Auto</w:t>
      </w:r>
      <w:r w:rsidR="0086495B">
        <w:rPr>
          <w:rFonts w:ascii="Calibri" w:eastAsia="Calibri" w:hAnsi="Calibri" w:cs="Calibri"/>
          <w:color w:val="333333"/>
          <w:sz w:val="20"/>
          <w:szCs w:val="20"/>
          <w:highlight w:val="white"/>
          <w:lang w:val="es-CO"/>
        </w:rPr>
        <w:t>r</w:t>
      </w:r>
      <w:r w:rsidRPr="0086495B">
        <w:rPr>
          <w:rFonts w:ascii="Calibri" w:eastAsia="Calibri" w:hAnsi="Calibri" w:cs="Calibri"/>
          <w:color w:val="333333"/>
          <w:sz w:val="20"/>
          <w:szCs w:val="20"/>
          <w:highlight w:val="white"/>
          <w:lang w:val="es-CO"/>
        </w:rPr>
        <w:t xml:space="preserve">retrato de Vincent Van Gogh con sombrero de fieltro gris </w:t>
      </w:r>
      <w:hyperlink r:id="rId67">
        <w:r w:rsidRPr="0086495B">
          <w:rPr>
            <w:rFonts w:ascii="Calibri" w:eastAsia="Calibri" w:hAnsi="Calibri" w:cs="Calibri"/>
            <w:color w:val="1155CC"/>
            <w:sz w:val="20"/>
            <w:szCs w:val="20"/>
            <w:highlight w:val="white"/>
            <w:u w:val="single"/>
            <w:lang w:val="es-CO"/>
          </w:rPr>
          <w:t>https://artsandculture.google.com/asset/self-portrait-with-grey-felt-hat-vincent-van-gogh/PgEJ1hPIzqsM2w?hl=en</w:t>
        </w:r>
      </w:hyperlink>
      <w:r w:rsidRPr="0086495B">
        <w:rPr>
          <w:rFonts w:ascii="Calibri" w:eastAsia="Calibri" w:hAnsi="Calibri" w:cs="Calibri"/>
          <w:color w:val="1155CC"/>
          <w:sz w:val="20"/>
          <w:szCs w:val="20"/>
          <w:highlight w:val="white"/>
          <w:u w:val="single"/>
          <w:lang w:val="es-CO"/>
        </w:rPr>
        <w:t xml:space="preserve"> </w:t>
      </w:r>
    </w:p>
    <w:p w14:paraId="2EA0AAF9"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Indrisek, S. (2019). Las 6 obras más icónicas de Banksy </w:t>
      </w:r>
      <w:hyperlink r:id="rId68">
        <w:r w:rsidRPr="0086495B">
          <w:rPr>
            <w:rFonts w:ascii="Calibri" w:eastAsia="Calibri" w:hAnsi="Calibri" w:cs="Calibri"/>
            <w:color w:val="1155CC"/>
            <w:sz w:val="20"/>
            <w:szCs w:val="20"/>
            <w:highlight w:val="white"/>
            <w:u w:val="single"/>
            <w:lang w:val="es-CO"/>
          </w:rPr>
          <w:t>https://www.artsy.net/article/artsy-editorial-6-iconic-works-banksy</w:t>
        </w:r>
      </w:hyperlink>
      <w:r w:rsidRPr="0086495B">
        <w:rPr>
          <w:rFonts w:ascii="Calibri" w:eastAsia="Calibri" w:hAnsi="Calibri" w:cs="Calibri"/>
          <w:color w:val="333333"/>
          <w:sz w:val="20"/>
          <w:szCs w:val="20"/>
          <w:highlight w:val="white"/>
          <w:lang w:val="es-CO"/>
        </w:rPr>
        <w:t xml:space="preserve"> </w:t>
      </w:r>
    </w:p>
    <w:p w14:paraId="2EA0AAFA"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K20 Center. (2020, 31 de marzo). Diseñador gráfico- </w:t>
      </w:r>
      <w:r w:rsidRPr="0086495B">
        <w:rPr>
          <w:rFonts w:ascii="Calibri" w:eastAsia="Calibri" w:hAnsi="Calibri" w:cs="Calibri"/>
          <w:i/>
          <w:iCs/>
          <w:color w:val="333333"/>
          <w:sz w:val="20"/>
          <w:szCs w:val="20"/>
          <w:highlight w:val="white"/>
          <w:lang w:val="es-CO"/>
        </w:rPr>
        <w:t>Calli Morris- Zoom into your career.</w:t>
      </w:r>
      <w:r w:rsidRPr="0086495B">
        <w:rPr>
          <w:rFonts w:ascii="Calibri" w:eastAsia="Calibri" w:hAnsi="Calibri" w:cs="Calibri"/>
          <w:color w:val="333333"/>
          <w:sz w:val="20"/>
          <w:szCs w:val="20"/>
          <w:highlight w:val="white"/>
          <w:lang w:val="es-CO"/>
        </w:rPr>
        <w:t xml:space="preserve"> </w:t>
      </w:r>
      <w:hyperlink r:id="rId69">
        <w:r w:rsidRPr="0086495B">
          <w:rPr>
            <w:rFonts w:ascii="Calibri" w:eastAsia="Calibri" w:hAnsi="Calibri" w:cs="Calibri"/>
            <w:color w:val="1155CC"/>
            <w:sz w:val="20"/>
            <w:szCs w:val="20"/>
            <w:highlight w:val="white"/>
            <w:u w:val="single"/>
            <w:lang w:val="es-CO"/>
          </w:rPr>
          <w:t>https://www.youtube.com/watch?v=cuj8UYWdslc&amp;list=PL-aUhEQeaZXIhi-ivvrQTrrEAlWvFWisR&amp;index=27&amp;t=48s</w:t>
        </w:r>
      </w:hyperlink>
    </w:p>
    <w:p w14:paraId="2EA0AAFB"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Merriam-Webster. (sin fecha). Mural. En el diccionario </w:t>
      </w:r>
      <w:r w:rsidRPr="0086495B">
        <w:rPr>
          <w:rFonts w:ascii="Calibri" w:eastAsia="Calibri" w:hAnsi="Calibri" w:cs="Calibri"/>
          <w:i/>
          <w:iCs/>
          <w:color w:val="333333"/>
          <w:sz w:val="20"/>
          <w:szCs w:val="20"/>
          <w:highlight w:val="white"/>
          <w:lang w:val="es-CO"/>
        </w:rPr>
        <w:t>Merriam-Webster.com</w:t>
      </w:r>
      <w:r w:rsidRPr="0086495B">
        <w:rPr>
          <w:rFonts w:ascii="Calibri" w:eastAsia="Calibri" w:hAnsi="Calibri" w:cs="Calibri"/>
          <w:color w:val="333333"/>
          <w:sz w:val="20"/>
          <w:szCs w:val="20"/>
          <w:highlight w:val="white"/>
          <w:lang w:val="es-CO"/>
        </w:rPr>
        <w:t xml:space="preserve">. Recuperado el 17 de septiembre de 2020, de </w:t>
      </w:r>
      <w:hyperlink r:id="rId70">
        <w:r w:rsidRPr="0086495B">
          <w:rPr>
            <w:rFonts w:ascii="Calibri" w:eastAsia="Calibri" w:hAnsi="Calibri" w:cs="Calibri"/>
            <w:color w:val="1155CC"/>
            <w:sz w:val="20"/>
            <w:szCs w:val="20"/>
            <w:highlight w:val="white"/>
            <w:u w:val="single"/>
            <w:lang w:val="es-CO"/>
          </w:rPr>
          <w:t>https://www.merriam-webster.com/dictionary/mural?src=search-dict-box</w:t>
        </w:r>
      </w:hyperlink>
    </w:p>
    <w:p w14:paraId="2EA0AAFC" w14:textId="30009664"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Merriam-Webster. (sin fecha). Pintura. En el diccionario </w:t>
      </w:r>
      <w:r w:rsidRPr="0086495B">
        <w:rPr>
          <w:rFonts w:ascii="Calibri" w:eastAsia="Calibri" w:hAnsi="Calibri" w:cs="Calibri"/>
          <w:i/>
          <w:iCs/>
          <w:color w:val="333333"/>
          <w:sz w:val="20"/>
          <w:szCs w:val="20"/>
          <w:highlight w:val="white"/>
          <w:lang w:val="es-CO"/>
        </w:rPr>
        <w:t>Merriam-Webster.com</w:t>
      </w:r>
      <w:r w:rsidRPr="0086495B">
        <w:rPr>
          <w:rFonts w:ascii="Calibri" w:eastAsia="Calibri" w:hAnsi="Calibri" w:cs="Calibri"/>
          <w:color w:val="333333"/>
          <w:sz w:val="20"/>
          <w:szCs w:val="20"/>
          <w:highlight w:val="white"/>
          <w:lang w:val="es-CO"/>
        </w:rPr>
        <w:t xml:space="preserve">. </w:t>
      </w:r>
    </w:p>
    <w:p w14:paraId="2EA0AAFD" w14:textId="77777777" w:rsidR="00C61CC2" w:rsidRPr="0086495B" w:rsidRDefault="00BB01DD">
      <w:pPr>
        <w:ind w:left="720" w:hanging="720"/>
        <w:rPr>
          <w:rFonts w:ascii="Calibri" w:eastAsia="Calibri" w:hAnsi="Calibri" w:cs="Calibri"/>
          <w:color w:val="333333"/>
          <w:sz w:val="20"/>
          <w:szCs w:val="20"/>
          <w:highlight w:val="white"/>
          <w:lang w:val="es-CO"/>
        </w:rPr>
      </w:pPr>
      <w:r w:rsidRPr="0086495B">
        <w:rPr>
          <w:lang w:val="es-CO"/>
        </w:rPr>
        <w:tab/>
      </w:r>
      <w:hyperlink r:id="rId71">
        <w:r w:rsidRPr="0086495B">
          <w:rPr>
            <w:rFonts w:ascii="Calibri" w:eastAsia="Calibri" w:hAnsi="Calibri" w:cs="Calibri"/>
            <w:color w:val="1155CC"/>
            <w:sz w:val="20"/>
            <w:szCs w:val="20"/>
            <w:highlight w:val="white"/>
            <w:u w:val="single"/>
            <w:lang w:val="es-CO"/>
          </w:rPr>
          <w:t>https://www.merriam-webster.com/dictionary/painting</w:t>
        </w:r>
      </w:hyperlink>
      <w:r w:rsidRPr="0086495B">
        <w:rPr>
          <w:rFonts w:ascii="Calibri" w:eastAsia="Calibri" w:hAnsi="Calibri" w:cs="Calibri"/>
          <w:color w:val="333333"/>
          <w:sz w:val="20"/>
          <w:szCs w:val="20"/>
          <w:highlight w:val="white"/>
          <w:lang w:val="es-CO"/>
        </w:rPr>
        <w:t xml:space="preserve"> </w:t>
      </w:r>
    </w:p>
    <w:p w14:paraId="2EA0AAFE" w14:textId="21964CAD" w:rsidR="00C61CC2" w:rsidRPr="0086495B" w:rsidRDefault="00BB01DD" w:rsidP="00BB01DD">
      <w:pPr>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Merriam-Webster. (sin fecha). Dibujo. En el diccionario </w:t>
      </w:r>
      <w:r w:rsidRPr="0086495B">
        <w:rPr>
          <w:rFonts w:ascii="Calibri" w:eastAsia="Calibri" w:hAnsi="Calibri" w:cs="Calibri"/>
          <w:i/>
          <w:iCs/>
          <w:color w:val="333333"/>
          <w:sz w:val="20"/>
          <w:szCs w:val="20"/>
          <w:highlight w:val="white"/>
          <w:lang w:val="es-CO"/>
        </w:rPr>
        <w:t>Merriam-Webster.com</w:t>
      </w:r>
      <w:r w:rsidRPr="0086495B">
        <w:rPr>
          <w:rFonts w:ascii="Calibri" w:eastAsia="Calibri" w:hAnsi="Calibri" w:cs="Calibri"/>
          <w:color w:val="333333"/>
          <w:sz w:val="20"/>
          <w:szCs w:val="20"/>
          <w:highlight w:val="white"/>
          <w:lang w:val="es-CO"/>
        </w:rPr>
        <w:t xml:space="preserve">. </w:t>
      </w:r>
    </w:p>
    <w:p w14:paraId="2EA0AAFF" w14:textId="77777777" w:rsidR="00C61CC2" w:rsidRPr="0086495B" w:rsidRDefault="00BB01DD" w:rsidP="00BB01DD">
      <w:pPr>
        <w:rPr>
          <w:rFonts w:ascii="Calibri" w:eastAsia="Calibri" w:hAnsi="Calibri" w:cs="Calibri"/>
          <w:color w:val="333333"/>
          <w:sz w:val="20"/>
          <w:szCs w:val="20"/>
          <w:highlight w:val="white"/>
          <w:lang w:val="es-CO"/>
        </w:rPr>
      </w:pPr>
      <w:r w:rsidRPr="0086495B">
        <w:rPr>
          <w:lang w:val="es-CO"/>
        </w:rPr>
        <w:tab/>
      </w:r>
      <w:hyperlink r:id="rId72">
        <w:r w:rsidRPr="0086495B">
          <w:rPr>
            <w:rFonts w:ascii="Calibri" w:eastAsia="Calibri" w:hAnsi="Calibri" w:cs="Calibri"/>
            <w:color w:val="1155CC"/>
            <w:sz w:val="20"/>
            <w:szCs w:val="20"/>
            <w:highlight w:val="white"/>
            <w:u w:val="single"/>
            <w:lang w:val="es-CO"/>
          </w:rPr>
          <w:t>https://www.merriam-webster.com/dictionary/drawing</w:t>
        </w:r>
      </w:hyperlink>
    </w:p>
    <w:p w14:paraId="2EA0AB00" w14:textId="30C187AE" w:rsidR="00C61CC2" w:rsidRPr="0086495B" w:rsidRDefault="00BB01DD" w:rsidP="00BB01DD">
      <w:pPr>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Merriam-</w:t>
      </w:r>
      <w:r w:rsidR="0086495B" w:rsidRPr="0086495B">
        <w:rPr>
          <w:rFonts w:ascii="Calibri" w:eastAsia="Calibri" w:hAnsi="Calibri" w:cs="Calibri"/>
          <w:color w:val="333333"/>
          <w:sz w:val="20"/>
          <w:szCs w:val="20"/>
          <w:highlight w:val="white"/>
          <w:lang w:val="es-CO"/>
        </w:rPr>
        <w:t>Webster. (</w:t>
      </w:r>
      <w:r w:rsidRPr="0086495B">
        <w:rPr>
          <w:rFonts w:ascii="Calibri" w:eastAsia="Calibri" w:hAnsi="Calibri" w:cs="Calibri"/>
          <w:color w:val="333333"/>
          <w:sz w:val="20"/>
          <w:szCs w:val="20"/>
          <w:highlight w:val="white"/>
          <w:lang w:val="es-CO"/>
        </w:rPr>
        <w:t xml:space="preserve">sin fecha). Retrato. En el diccionario </w:t>
      </w:r>
      <w:r w:rsidRPr="0086495B">
        <w:rPr>
          <w:rFonts w:ascii="Calibri" w:eastAsia="Calibri" w:hAnsi="Calibri" w:cs="Calibri"/>
          <w:i/>
          <w:iCs/>
          <w:color w:val="333333"/>
          <w:sz w:val="20"/>
          <w:szCs w:val="20"/>
          <w:highlight w:val="white"/>
          <w:lang w:val="es-CO"/>
        </w:rPr>
        <w:t>Merriam-Webster.com</w:t>
      </w:r>
      <w:r w:rsidRPr="0086495B">
        <w:rPr>
          <w:rFonts w:ascii="Calibri" w:eastAsia="Calibri" w:hAnsi="Calibri" w:cs="Calibri"/>
          <w:color w:val="333333"/>
          <w:sz w:val="20"/>
          <w:szCs w:val="20"/>
          <w:highlight w:val="white"/>
          <w:lang w:val="es-CO"/>
        </w:rPr>
        <w:t xml:space="preserve">. </w:t>
      </w:r>
    </w:p>
    <w:p w14:paraId="2EA0AB01" w14:textId="77777777" w:rsidR="00C61CC2" w:rsidRPr="0086495B" w:rsidRDefault="00EC0428">
      <w:pPr>
        <w:ind w:left="1440" w:hanging="720"/>
        <w:rPr>
          <w:rFonts w:ascii="Calibri" w:eastAsia="Calibri" w:hAnsi="Calibri" w:cs="Calibri"/>
          <w:color w:val="333333"/>
          <w:sz w:val="20"/>
          <w:szCs w:val="20"/>
          <w:highlight w:val="white"/>
          <w:lang w:val="es-CO"/>
        </w:rPr>
      </w:pPr>
      <w:hyperlink r:id="rId73">
        <w:r w:rsidR="00BB01DD" w:rsidRPr="0086495B">
          <w:rPr>
            <w:rFonts w:ascii="Calibri" w:eastAsia="Calibri" w:hAnsi="Calibri" w:cs="Calibri"/>
            <w:color w:val="1155CC"/>
            <w:sz w:val="20"/>
            <w:szCs w:val="20"/>
            <w:highlight w:val="white"/>
            <w:u w:val="single"/>
            <w:lang w:val="es-CO"/>
          </w:rPr>
          <w:t>https://www.merriam-webster.com/dictionary/portrait</w:t>
        </w:r>
      </w:hyperlink>
    </w:p>
    <w:p w14:paraId="2EA0AB02" w14:textId="3B344FED" w:rsidR="00C61CC2" w:rsidRPr="0086495B" w:rsidRDefault="00BB01DD">
      <w:pPr>
        <w:ind w:left="720" w:hanging="720"/>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lastRenderedPageBreak/>
        <w:t>My Next Move. (sin fecha). Artistas plásticos, incluidos pintores, escultores e ilustradores.</w:t>
      </w:r>
      <w:r w:rsidRPr="0086495B">
        <w:rPr>
          <w:rFonts w:ascii="Calibri" w:eastAsia="Calibri" w:hAnsi="Calibri" w:cs="Calibri"/>
          <w:i/>
          <w:iCs/>
          <w:color w:val="333333"/>
          <w:sz w:val="20"/>
          <w:szCs w:val="20"/>
          <w:highlight w:val="white"/>
          <w:lang w:val="es-CO"/>
        </w:rPr>
        <w:t xml:space="preserve"> </w:t>
      </w:r>
      <w:hyperlink r:id="rId74" w:history="1">
        <w:r w:rsidRPr="0086495B">
          <w:rPr>
            <w:rStyle w:val="Hyperlink"/>
            <w:rFonts w:ascii="Calibri" w:eastAsia="Calibri" w:hAnsi="Calibri" w:cs="Calibri"/>
            <w:sz w:val="20"/>
            <w:szCs w:val="20"/>
            <w:highlight w:val="white"/>
            <w:lang w:val="es-CO"/>
          </w:rPr>
          <w:t>https://www.mynextmove.org/profile/summary/27-1013.00</w:t>
        </w:r>
      </w:hyperlink>
      <w:r w:rsidRPr="0086495B">
        <w:rPr>
          <w:rFonts w:ascii="Calibri" w:eastAsia="Calibri" w:hAnsi="Calibri" w:cs="Calibri"/>
          <w:color w:val="333333"/>
          <w:sz w:val="20"/>
          <w:szCs w:val="20"/>
          <w:highlight w:val="white"/>
          <w:lang w:val="es-CO"/>
        </w:rPr>
        <w:t xml:space="preserve"> </w:t>
      </w:r>
    </w:p>
    <w:p w14:paraId="2EA0AB03" w14:textId="77777777" w:rsidR="00C61CC2" w:rsidRPr="0086495B" w:rsidRDefault="00BB01DD">
      <w:pPr>
        <w:pBdr>
          <w:top w:val="nil"/>
          <w:left w:val="nil"/>
          <w:bottom w:val="nil"/>
          <w:right w:val="nil"/>
          <w:between w:val="nil"/>
        </w:pBdr>
        <w:ind w:left="720" w:hanging="720"/>
        <w:rPr>
          <w:rFonts w:ascii="Calibri" w:eastAsia="Calibri" w:hAnsi="Calibri" w:cs="Calibri"/>
          <w:color w:val="1155CC"/>
          <w:sz w:val="20"/>
          <w:szCs w:val="20"/>
          <w:u w:val="single"/>
          <w:lang w:val="es-CO"/>
        </w:rPr>
      </w:pPr>
      <w:r w:rsidRPr="0086495B">
        <w:rPr>
          <w:rFonts w:ascii="Calibri" w:eastAsia="Calibri" w:hAnsi="Calibri" w:cs="Calibri"/>
          <w:sz w:val="20"/>
          <w:szCs w:val="20"/>
          <w:lang w:val="es-CO"/>
        </w:rPr>
        <w:t xml:space="preserve">Peña, A.M. (1975.). El Veinte de Mayo. </w:t>
      </w:r>
      <w:hyperlink r:id="rId75">
        <w:r w:rsidRPr="0086495B">
          <w:rPr>
            <w:rFonts w:ascii="Calibri" w:eastAsia="Calibri" w:hAnsi="Calibri" w:cs="Calibri"/>
            <w:sz w:val="20"/>
            <w:szCs w:val="20"/>
            <w:lang w:val="es-CO"/>
          </w:rPr>
          <w:t>El Museo Smithsonian de Arte Americano y su Galería Renwick</w:t>
        </w:r>
      </w:hyperlink>
      <w:r w:rsidRPr="0086495B">
        <w:rPr>
          <w:rFonts w:ascii="Calibri" w:eastAsia="Calibri" w:hAnsi="Calibri" w:cs="Calibri"/>
          <w:sz w:val="20"/>
          <w:szCs w:val="20"/>
          <w:lang w:val="es-CO"/>
        </w:rPr>
        <w:t xml:space="preserve"> </w:t>
      </w:r>
      <w:r w:rsidRPr="0086495B">
        <w:rPr>
          <w:rFonts w:ascii="Calibri" w:eastAsia="Calibri" w:hAnsi="Calibri" w:cs="Calibri"/>
          <w:color w:val="1155CC"/>
          <w:sz w:val="20"/>
          <w:szCs w:val="20"/>
          <w:u w:val="single"/>
          <w:lang w:val="es-CO"/>
        </w:rPr>
        <w:t>https://www.si.edu/object/el-veinte-de-mayo:saam_1996.47.3</w:t>
      </w:r>
    </w:p>
    <w:p w14:paraId="2EA0AB04" w14:textId="77777777" w:rsidR="00C61CC2" w:rsidRPr="0086495B" w:rsidRDefault="00BB01DD">
      <w:pP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Smithsonian Institution. (sin fecha). Exposiciones en línea. </w:t>
      </w:r>
      <w:r w:rsidRPr="0086495B">
        <w:rPr>
          <w:rFonts w:ascii="Calibri" w:eastAsia="Calibri" w:hAnsi="Calibri" w:cs="Calibri"/>
          <w:i/>
          <w:iCs/>
          <w:sz w:val="20"/>
          <w:szCs w:val="20"/>
          <w:lang w:val="es-CO"/>
        </w:rPr>
        <w:t>Galería Nacional de Retratos</w:t>
      </w:r>
      <w:r w:rsidRPr="0086495B">
        <w:rPr>
          <w:rFonts w:ascii="Calibri" w:eastAsia="Calibri" w:hAnsi="Calibri" w:cs="Calibri"/>
          <w:sz w:val="20"/>
          <w:szCs w:val="20"/>
          <w:lang w:val="es-CO"/>
        </w:rPr>
        <w:t xml:space="preserve">  </w:t>
      </w:r>
      <w:hyperlink r:id="rId76">
        <w:r w:rsidRPr="0086495B">
          <w:rPr>
            <w:rFonts w:ascii="Calibri" w:eastAsia="Calibri" w:hAnsi="Calibri" w:cs="Calibri"/>
            <w:color w:val="1155CC"/>
            <w:sz w:val="20"/>
            <w:szCs w:val="20"/>
            <w:u w:val="single"/>
            <w:lang w:val="es-CO"/>
          </w:rPr>
          <w:t>https://npg.si.edu/online-exhibitions</w:t>
        </w:r>
      </w:hyperlink>
      <w:r w:rsidRPr="0086495B">
        <w:rPr>
          <w:rFonts w:ascii="Calibri" w:eastAsia="Calibri" w:hAnsi="Calibri" w:cs="Calibri"/>
          <w:sz w:val="20"/>
          <w:szCs w:val="20"/>
          <w:lang w:val="es-CO"/>
        </w:rPr>
        <w:t xml:space="preserve"> </w:t>
      </w:r>
    </w:p>
    <w:p w14:paraId="2EA0AB05" w14:textId="77777777" w:rsidR="00C61CC2" w:rsidRPr="0086495B" w:rsidRDefault="00BB01DD">
      <w:pP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Smithsonian Institution. (sin fecha). Arte y artistas latinos </w:t>
      </w:r>
      <w:hyperlink r:id="rId77">
        <w:r w:rsidRPr="0086495B">
          <w:rPr>
            <w:rFonts w:ascii="Calibri" w:eastAsia="Calibri" w:hAnsi="Calibri" w:cs="Calibri"/>
            <w:color w:val="1155CC"/>
            <w:sz w:val="20"/>
            <w:szCs w:val="20"/>
            <w:u w:val="single"/>
            <w:lang w:val="es-CO"/>
          </w:rPr>
          <w:t>https://www.si.edu/spotlight/latino-artists</w:t>
        </w:r>
      </w:hyperlink>
      <w:r w:rsidRPr="0086495B">
        <w:rPr>
          <w:rFonts w:ascii="Calibri" w:eastAsia="Calibri" w:hAnsi="Calibri" w:cs="Calibri"/>
          <w:sz w:val="20"/>
          <w:szCs w:val="20"/>
          <w:lang w:val="es-CO"/>
        </w:rPr>
        <w:t xml:space="preserve"> </w:t>
      </w:r>
    </w:p>
    <w:p w14:paraId="2EA0AB06" w14:textId="7F45B368" w:rsidR="00C61CC2" w:rsidRPr="0086495B" w:rsidRDefault="00BB01DD">
      <w:pP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Study.com. (sin fecha). Arte callejero: Definición &amp; historia </w:t>
      </w:r>
      <w:hyperlink r:id="rId78">
        <w:r w:rsidRPr="0086495B">
          <w:rPr>
            <w:rFonts w:ascii="Calibri" w:eastAsia="Calibri" w:hAnsi="Calibri" w:cs="Calibri"/>
            <w:color w:val="1155CC"/>
            <w:sz w:val="20"/>
            <w:szCs w:val="20"/>
            <w:u w:val="single"/>
            <w:lang w:val="es-CO"/>
          </w:rPr>
          <w:t>https://study.com/academy/lesson/street-art-definition-history.html</w:t>
        </w:r>
      </w:hyperlink>
      <w:r w:rsidRPr="0086495B">
        <w:rPr>
          <w:rFonts w:ascii="Calibri" w:eastAsia="Calibri" w:hAnsi="Calibri" w:cs="Calibri"/>
          <w:sz w:val="20"/>
          <w:szCs w:val="20"/>
          <w:lang w:val="es-CO"/>
        </w:rPr>
        <w:t xml:space="preserve"> </w:t>
      </w:r>
    </w:p>
    <w:p w14:paraId="2EA0AB07" w14:textId="77777777" w:rsidR="00C61CC2" w:rsidRPr="0086495B" w:rsidRDefault="00BB01DD">
      <w:pP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TravelOK. (sin fecha). Murales [Resultados de la búsqueda] </w:t>
      </w:r>
      <w:hyperlink r:id="rId79">
        <w:r w:rsidRPr="0086495B">
          <w:rPr>
            <w:rFonts w:ascii="Calibri" w:eastAsia="Calibri" w:hAnsi="Calibri" w:cs="Calibri"/>
            <w:color w:val="1155CC"/>
            <w:sz w:val="20"/>
            <w:szCs w:val="20"/>
            <w:u w:val="single"/>
            <w:lang w:val="es-CO"/>
          </w:rPr>
          <w:t>https://www.travelok.com/listings/search/2?tags[]=957</w:t>
        </w:r>
      </w:hyperlink>
      <w:r w:rsidRPr="0086495B">
        <w:rPr>
          <w:rFonts w:ascii="Calibri" w:eastAsia="Calibri" w:hAnsi="Calibri" w:cs="Calibri"/>
          <w:sz w:val="20"/>
          <w:szCs w:val="20"/>
          <w:lang w:val="es-CO"/>
        </w:rPr>
        <w:t xml:space="preserve"> </w:t>
      </w:r>
    </w:p>
    <w:p w14:paraId="2EA0AB08" w14:textId="77777777" w:rsidR="00C61CC2" w:rsidRPr="0086495B" w:rsidRDefault="00BB01DD">
      <w:pPr>
        <w:pBdr>
          <w:top w:val="nil"/>
          <w:left w:val="nil"/>
          <w:bottom w:val="nil"/>
          <w:right w:val="nil"/>
          <w:between w:val="nil"/>
        </w:pBd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TravelOK. (sin fecha). ¡Oklahoma! Mural de Bricktown </w:t>
      </w:r>
      <w:hyperlink r:id="rId80">
        <w:r w:rsidRPr="0086495B">
          <w:rPr>
            <w:rFonts w:ascii="Calibri" w:eastAsia="Calibri" w:hAnsi="Calibri" w:cs="Calibri"/>
            <w:color w:val="1155CC"/>
            <w:sz w:val="20"/>
            <w:szCs w:val="20"/>
            <w:u w:val="single"/>
            <w:lang w:val="es-CO"/>
          </w:rPr>
          <w:t>https://www.travelok.com/listings/view.profile/id.23425</w:t>
        </w:r>
      </w:hyperlink>
    </w:p>
    <w:p w14:paraId="2EA0AB09" w14:textId="77777777" w:rsidR="00C61CC2" w:rsidRPr="0086495B" w:rsidRDefault="00BB01DD">
      <w:pPr>
        <w:ind w:left="720" w:hanging="720"/>
        <w:rPr>
          <w:rFonts w:ascii="Calibri" w:eastAsia="Calibri" w:hAnsi="Calibri" w:cs="Calibri"/>
          <w:sz w:val="20"/>
          <w:szCs w:val="20"/>
          <w:lang w:val="es-CO"/>
        </w:rPr>
      </w:pPr>
      <w:r w:rsidRPr="0086495B">
        <w:rPr>
          <w:rFonts w:ascii="Calibri" w:eastAsia="Calibri" w:hAnsi="Calibri" w:cs="Calibri"/>
          <w:sz w:val="20"/>
          <w:szCs w:val="20"/>
          <w:lang w:val="es-CO"/>
        </w:rPr>
        <w:t xml:space="preserve">Wilson, A. (2020, 23 de marzo). 10 de las mejores visitas virtuales a museos y galerías de arte del mundo. </w:t>
      </w:r>
      <w:r w:rsidRPr="0086495B">
        <w:rPr>
          <w:rFonts w:ascii="Calibri" w:eastAsia="Calibri" w:hAnsi="Calibri" w:cs="Calibri"/>
          <w:i/>
          <w:iCs/>
          <w:sz w:val="20"/>
          <w:szCs w:val="20"/>
          <w:lang w:val="es-CO"/>
        </w:rPr>
        <w:t>The Guardian</w:t>
      </w:r>
      <w:r w:rsidRPr="0086495B">
        <w:rPr>
          <w:rFonts w:ascii="Calibri" w:eastAsia="Calibri" w:hAnsi="Calibri" w:cs="Calibri"/>
          <w:sz w:val="20"/>
          <w:szCs w:val="20"/>
          <w:lang w:val="es-CO"/>
        </w:rPr>
        <w:t xml:space="preserve"> </w:t>
      </w:r>
      <w:hyperlink r:id="rId81">
        <w:r w:rsidRPr="0086495B">
          <w:rPr>
            <w:rFonts w:ascii="Calibri" w:eastAsia="Calibri" w:hAnsi="Calibri" w:cs="Calibri"/>
            <w:color w:val="1155CC"/>
            <w:sz w:val="20"/>
            <w:szCs w:val="20"/>
            <w:u w:val="single"/>
            <w:lang w:val="es-CO"/>
          </w:rPr>
          <w:t>https://www.theguardian.com/travel/2020/mar/23/10-of-the-worlds-best-virtual-museum-and-art-gallery-tours</w:t>
        </w:r>
      </w:hyperlink>
      <w:r w:rsidRPr="0086495B">
        <w:rPr>
          <w:rFonts w:ascii="Calibri" w:eastAsia="Calibri" w:hAnsi="Calibri" w:cs="Calibri"/>
          <w:sz w:val="20"/>
          <w:szCs w:val="20"/>
          <w:lang w:val="es-CO"/>
        </w:rPr>
        <w:t xml:space="preserve"> </w:t>
      </w:r>
    </w:p>
    <w:p w14:paraId="2EA0AB0A" w14:textId="77777777" w:rsidR="00C61CC2" w:rsidRPr="0086495B" w:rsidRDefault="00BB01DD" w:rsidP="00BB01DD">
      <w:pPr>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Wiley, K. (2013). Jean de Carondelet III </w:t>
      </w:r>
      <w:r w:rsidRPr="0086495B">
        <w:rPr>
          <w:rFonts w:ascii="Calibri" w:eastAsia="Calibri" w:hAnsi="Calibri" w:cs="Calibri"/>
          <w:color w:val="1155CC"/>
          <w:sz w:val="20"/>
          <w:szCs w:val="20"/>
          <w:highlight w:val="white"/>
          <w:u w:val="single"/>
          <w:lang w:val="es-CO"/>
        </w:rPr>
        <w:t xml:space="preserve"> http://kehindewiley.com/works/selected-work-2013/</w:t>
      </w:r>
    </w:p>
    <w:p w14:paraId="2EA0AB0B" w14:textId="77777777" w:rsidR="00C61CC2" w:rsidRPr="0086495B" w:rsidRDefault="00BB01DD" w:rsidP="00BB01DD">
      <w:pPr>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Wiley, K. (sin fecha). Trabajo </w:t>
      </w:r>
      <w:hyperlink r:id="rId82">
        <w:r w:rsidRPr="0086495B">
          <w:rPr>
            <w:rFonts w:ascii="Calibri" w:eastAsia="Calibri" w:hAnsi="Calibri" w:cs="Calibri"/>
            <w:color w:val="1155CC"/>
            <w:sz w:val="20"/>
            <w:szCs w:val="20"/>
            <w:highlight w:val="white"/>
            <w:u w:val="single"/>
            <w:lang w:val="es-CO"/>
          </w:rPr>
          <w:t>http://kehindewiley.com/works/</w:t>
        </w:r>
      </w:hyperlink>
      <w:r w:rsidRPr="0086495B">
        <w:rPr>
          <w:rFonts w:ascii="Calibri" w:eastAsia="Calibri" w:hAnsi="Calibri" w:cs="Calibri"/>
          <w:color w:val="333333"/>
          <w:sz w:val="20"/>
          <w:szCs w:val="20"/>
          <w:highlight w:val="white"/>
          <w:lang w:val="es-CO"/>
        </w:rPr>
        <w:t xml:space="preserve"> </w:t>
      </w:r>
    </w:p>
    <w:p w14:paraId="2EA0AB0C" w14:textId="77777777" w:rsidR="00C61CC2" w:rsidRPr="0086495B" w:rsidRDefault="00BB01DD" w:rsidP="00BB01DD">
      <w:pPr>
        <w:rPr>
          <w:rFonts w:ascii="Calibri" w:eastAsia="Calibri" w:hAnsi="Calibri" w:cs="Calibri"/>
          <w:color w:val="333333"/>
          <w:sz w:val="20"/>
          <w:szCs w:val="20"/>
          <w:highlight w:val="white"/>
          <w:lang w:val="es-CO"/>
        </w:rPr>
      </w:pPr>
      <w:r w:rsidRPr="0086495B">
        <w:rPr>
          <w:rFonts w:ascii="Calibri" w:eastAsia="Calibri" w:hAnsi="Calibri" w:cs="Calibri"/>
          <w:color w:val="333333"/>
          <w:sz w:val="20"/>
          <w:szCs w:val="20"/>
          <w:highlight w:val="white"/>
          <w:lang w:val="es-CO"/>
        </w:rPr>
        <w:t xml:space="preserve">Wenner, K. (sin fecha). 3D street art </w:t>
      </w:r>
      <w:hyperlink r:id="rId83">
        <w:r w:rsidRPr="0086495B">
          <w:rPr>
            <w:rFonts w:ascii="Calibri" w:eastAsia="Calibri" w:hAnsi="Calibri" w:cs="Calibri"/>
            <w:color w:val="1155CC"/>
            <w:sz w:val="20"/>
            <w:szCs w:val="20"/>
            <w:highlight w:val="white"/>
            <w:u w:val="single"/>
            <w:lang w:val="es-CO"/>
          </w:rPr>
          <w:t>https://kurtwenner.com/3d-street-art/</w:t>
        </w:r>
      </w:hyperlink>
      <w:r w:rsidRPr="0086495B">
        <w:rPr>
          <w:rFonts w:ascii="Calibri" w:eastAsia="Calibri" w:hAnsi="Calibri" w:cs="Calibri"/>
          <w:color w:val="333333"/>
          <w:sz w:val="20"/>
          <w:szCs w:val="20"/>
          <w:highlight w:val="white"/>
          <w:lang w:val="es-CO"/>
        </w:rPr>
        <w:t xml:space="preserve"> </w:t>
      </w:r>
    </w:p>
    <w:p w14:paraId="2EA0AB0D" w14:textId="77777777" w:rsidR="00C61CC2" w:rsidRPr="0086495B" w:rsidRDefault="00C61CC2">
      <w:pPr>
        <w:ind w:left="720" w:hanging="720"/>
        <w:rPr>
          <w:rFonts w:ascii="Calibri" w:eastAsia="Calibri" w:hAnsi="Calibri" w:cs="Calibri"/>
          <w:sz w:val="20"/>
          <w:szCs w:val="20"/>
          <w:lang w:val="es-CO"/>
        </w:rPr>
      </w:pPr>
    </w:p>
    <w:sectPr w:rsidR="00C61CC2" w:rsidRPr="0086495B">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AB29" w14:textId="77777777" w:rsidR="00D17880" w:rsidRDefault="00D17880">
      <w:pPr>
        <w:spacing w:line="240" w:lineRule="auto"/>
      </w:pPr>
      <w:r>
        <w:separator/>
      </w:r>
    </w:p>
  </w:endnote>
  <w:endnote w:type="continuationSeparator" w:id="0">
    <w:p w14:paraId="2EA0AB2B" w14:textId="77777777" w:rsidR="00D17880" w:rsidRDefault="00D17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AB24" w14:textId="7514B827" w:rsidR="00D17880" w:rsidRDefault="00D17880">
    <w:pPr>
      <w:ind w:hanging="990"/>
    </w:pPr>
    <w:r>
      <w:rPr>
        <w:noProof/>
        <w:lang w:val="es"/>
      </w:rPr>
      <w:drawing>
        <wp:inline distT="0" distB="0" distL="0" distR="0" wp14:anchorId="2EA0AB25" wp14:editId="1229F320">
          <wp:extent cx="11115675" cy="90487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644" r="-37374"/>
                  <a:stretch>
                    <a:fillRect/>
                  </a:stretch>
                </pic:blipFill>
                <pic:spPr>
                  <a:xfrm>
                    <a:off x="0" y="0"/>
                    <a:ext cx="11115675" cy="9048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AB25" w14:textId="77777777" w:rsidR="00D17880" w:rsidRDefault="00D17880">
      <w:pPr>
        <w:spacing w:line="240" w:lineRule="auto"/>
      </w:pPr>
      <w:r>
        <w:separator/>
      </w:r>
    </w:p>
  </w:footnote>
  <w:footnote w:type="continuationSeparator" w:id="0">
    <w:p w14:paraId="2EA0AB27" w14:textId="77777777" w:rsidR="00D17880" w:rsidRDefault="00D178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AB22"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p w14:paraId="2EA0AB23"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C4A63"/>
    <w:multiLevelType w:val="multilevel"/>
    <w:tmpl w:val="00A62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23114"/>
    <w:multiLevelType w:val="multilevel"/>
    <w:tmpl w:val="F2EC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A427D3"/>
    <w:multiLevelType w:val="multilevel"/>
    <w:tmpl w:val="239EB010"/>
    <w:lvl w:ilvl="0">
      <w:start w:val="1"/>
      <w:numFmt w:val="decimal"/>
      <w:lvlText w:val="%1."/>
      <w:lvlJc w:val="left"/>
      <w:pPr>
        <w:ind w:left="720" w:hanging="360"/>
      </w:pPr>
      <w:rPr>
        <w:color w:val="FFFF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052C36"/>
    <w:multiLevelType w:val="multilevel"/>
    <w:tmpl w:val="86FC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184F95"/>
    <w:multiLevelType w:val="multilevel"/>
    <w:tmpl w:val="83ACB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73606"/>
    <w:multiLevelType w:val="multilevel"/>
    <w:tmpl w:val="6D84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90325D"/>
    <w:multiLevelType w:val="multilevel"/>
    <w:tmpl w:val="92E4C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556467">
    <w:abstractNumId w:val="2"/>
  </w:num>
  <w:num w:numId="2" w16cid:durableId="417870055">
    <w:abstractNumId w:val="3"/>
  </w:num>
  <w:num w:numId="3" w16cid:durableId="1576890011">
    <w:abstractNumId w:val="0"/>
  </w:num>
  <w:num w:numId="4" w16cid:durableId="1199856823">
    <w:abstractNumId w:val="4"/>
  </w:num>
  <w:num w:numId="5" w16cid:durableId="1467553018">
    <w:abstractNumId w:val="5"/>
  </w:num>
  <w:num w:numId="6" w16cid:durableId="251396404">
    <w:abstractNumId w:val="6"/>
  </w:num>
  <w:num w:numId="7" w16cid:durableId="464857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CC2"/>
    <w:rsid w:val="00296DFB"/>
    <w:rsid w:val="004E692F"/>
    <w:rsid w:val="005414D8"/>
    <w:rsid w:val="006B4F3B"/>
    <w:rsid w:val="006F163F"/>
    <w:rsid w:val="0086495B"/>
    <w:rsid w:val="00BB01DD"/>
    <w:rsid w:val="00C61CC2"/>
    <w:rsid w:val="00D17880"/>
    <w:rsid w:val="00EC0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A0A9F5"/>
  <w15:docId w15:val="{63BE95BA-407D-4FB2-9B7B-B83FF78B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alibri" w:eastAsia="Calibri" w:hAnsi="Calibri" w:cs="Calibri"/>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B01DD"/>
    <w:pPr>
      <w:tabs>
        <w:tab w:val="center" w:pos="4680"/>
        <w:tab w:val="right" w:pos="9360"/>
      </w:tabs>
      <w:spacing w:line="240" w:lineRule="auto"/>
    </w:pPr>
  </w:style>
  <w:style w:type="character" w:customStyle="1" w:styleId="HeaderChar">
    <w:name w:val="Header Char"/>
    <w:basedOn w:val="DefaultParagraphFont"/>
    <w:link w:val="Header"/>
    <w:uiPriority w:val="99"/>
    <w:rsid w:val="00BB01DD"/>
  </w:style>
  <w:style w:type="paragraph" w:styleId="Footer">
    <w:name w:val="footer"/>
    <w:basedOn w:val="Normal"/>
    <w:link w:val="FooterChar"/>
    <w:uiPriority w:val="99"/>
    <w:unhideWhenUsed/>
    <w:rsid w:val="00BB01DD"/>
    <w:pPr>
      <w:tabs>
        <w:tab w:val="center" w:pos="4680"/>
        <w:tab w:val="right" w:pos="9360"/>
      </w:tabs>
      <w:spacing w:line="240" w:lineRule="auto"/>
    </w:pPr>
  </w:style>
  <w:style w:type="character" w:customStyle="1" w:styleId="FooterChar">
    <w:name w:val="Footer Char"/>
    <w:basedOn w:val="DefaultParagraphFont"/>
    <w:link w:val="Footer"/>
    <w:uiPriority w:val="99"/>
    <w:rsid w:val="00BB01DD"/>
  </w:style>
  <w:style w:type="character" w:styleId="Hyperlink">
    <w:name w:val="Hyperlink"/>
    <w:basedOn w:val="DefaultParagraphFont"/>
    <w:uiPriority w:val="99"/>
    <w:unhideWhenUsed/>
    <w:rsid w:val="00BB01DD"/>
    <w:rPr>
      <w:color w:val="0000FF" w:themeColor="hyperlink"/>
      <w:u w:val="single"/>
    </w:rPr>
  </w:style>
  <w:style w:type="character" w:styleId="UnresolvedMention">
    <w:name w:val="Unresolved Mention"/>
    <w:basedOn w:val="DefaultParagraphFont"/>
    <w:uiPriority w:val="99"/>
    <w:semiHidden/>
    <w:unhideWhenUsed/>
    <w:rsid w:val="00BB0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artsandculture.google.com/partner/van-gogh-museum?hl=en" TargetMode="External"/><Relationship Id="rId21" Type="http://schemas.openxmlformats.org/officeDocument/2006/relationships/hyperlink" Target="https://www.sacredartsresearch.org/blog/2018/2/23/10-native-american-painters-schools-and-styles-you-should-know" TargetMode="External"/><Relationship Id="rId42" Type="http://schemas.openxmlformats.org/officeDocument/2006/relationships/image" Target="media/image10.png"/><Relationship Id="rId47" Type="http://schemas.openxmlformats.org/officeDocument/2006/relationships/header" Target="header1.xml"/><Relationship Id="rId63" Type="http://schemas.openxmlformats.org/officeDocument/2006/relationships/hyperlink" Target="https://www.sacredartsresearch.org/blog/2018/2/23/10-native-american-painters-schools-and-styles-you-should-know" TargetMode="External"/><Relationship Id="rId68" Type="http://schemas.openxmlformats.org/officeDocument/2006/relationships/hyperlink" Target="https://www.artsy.net/article/artsy-editorial-6-iconic-works-banksy" TargetMode="External"/><Relationship Id="rId84" Type="http://schemas.openxmlformats.org/officeDocument/2006/relationships/fontTable" Target="fontTable.xml"/><Relationship Id="rId16" Type="http://schemas.openxmlformats.org/officeDocument/2006/relationships/hyperlink" Target="https://www.si.edu/unit/american-art-museum" TargetMode="External"/><Relationship Id="rId11" Type="http://schemas.openxmlformats.org/officeDocument/2006/relationships/hyperlink" Target="https://tinyurl.com/okmurals" TargetMode="External"/><Relationship Id="rId32" Type="http://schemas.openxmlformats.org/officeDocument/2006/relationships/hyperlink" Target="https://tinyurl.com/graffiti-ba" TargetMode="External"/><Relationship Id="rId37" Type="http://schemas.openxmlformats.org/officeDocument/2006/relationships/image" Target="media/image9.jpg"/><Relationship Id="rId53" Type="http://schemas.openxmlformats.org/officeDocument/2006/relationships/hyperlink" Target="https://www.mynextmove.org/find/browse?c=71" TargetMode="External"/><Relationship Id="rId58" Type="http://schemas.openxmlformats.org/officeDocument/2006/relationships/hyperlink" Target="https://tinyurl.com/k20careerexpo" TargetMode="External"/><Relationship Id="rId74" Type="http://schemas.openxmlformats.org/officeDocument/2006/relationships/hyperlink" Target="https://www.mynextmove.org/profile/summary/27-1013.00" TargetMode="External"/><Relationship Id="rId79" Type="http://schemas.openxmlformats.org/officeDocument/2006/relationships/hyperlink" Target="https://www.travelok.com/listings/search/2?tags%5B%5D=957" TargetMode="External"/><Relationship Id="rId5" Type="http://schemas.openxmlformats.org/officeDocument/2006/relationships/footnotes" Target="footnotes.xml"/><Relationship Id="rId19" Type="http://schemas.openxmlformats.org/officeDocument/2006/relationships/image" Target="media/image5.jpg"/><Relationship Id="rId14" Type="http://schemas.openxmlformats.org/officeDocument/2006/relationships/hyperlink" Target="https://tinyurl.com/portrait-kw" TargetMode="External"/><Relationship Id="rId22" Type="http://schemas.openxmlformats.org/officeDocument/2006/relationships/hyperlink" Target="https://tinyurl.com/paint-sarf" TargetMode="External"/><Relationship Id="rId27" Type="http://schemas.openxmlformats.org/officeDocument/2006/relationships/hyperlink" Target="https://tinyurl.com/paint-vg" TargetMode="External"/><Relationship Id="rId30" Type="http://schemas.openxmlformats.org/officeDocument/2006/relationships/hyperlink" Target="https://www.artsy.net/article/artsy-editorial-6-iconic-works-banksy" TargetMode="External"/><Relationship Id="rId35" Type="http://schemas.openxmlformats.org/officeDocument/2006/relationships/hyperlink" Target="https://tinyurl.com/streetart-kw" TargetMode="External"/><Relationship Id="rId43" Type="http://schemas.openxmlformats.org/officeDocument/2006/relationships/hyperlink" Target="https://www.pbs.org/newshour/tag/getty-museum-challenge" TargetMode="External"/><Relationship Id="rId48" Type="http://schemas.openxmlformats.org/officeDocument/2006/relationships/footer" Target="footer1.xml"/><Relationship Id="rId56" Type="http://schemas.openxmlformats.org/officeDocument/2006/relationships/hyperlink" Target="https://tinyurl.com/gd-aiga" TargetMode="External"/><Relationship Id="rId64" Type="http://schemas.openxmlformats.org/officeDocument/2006/relationships/hyperlink" Target="https://www.forbes.com/sites/suzannerowankelleher/2020/03/31/twitter-crushes-museum-challenge-with-genius-recreations-of-famous-artworks/" TargetMode="External"/><Relationship Id="rId69" Type="http://schemas.openxmlformats.org/officeDocument/2006/relationships/hyperlink" Target="https://www.youtube.com/watch?v=cuj8UYWdslc&amp;amp;amp;list=PL-aUhEQeaZXIhi-ivvrQTrrEAlWvFWisR&amp;amp;amp;index=27&amp;amp;amp;t=48s" TargetMode="External"/><Relationship Id="rId77" Type="http://schemas.openxmlformats.org/officeDocument/2006/relationships/hyperlink" Target="https://www.si.edu/spotlight/latino-artists" TargetMode="External"/><Relationship Id="rId8" Type="http://schemas.openxmlformats.org/officeDocument/2006/relationships/image" Target="media/image2.jpg"/><Relationship Id="rId51" Type="http://schemas.openxmlformats.org/officeDocument/2006/relationships/hyperlink" Target="https://www.mynextmove.org/profile/summary/27-1013.00" TargetMode="External"/><Relationship Id="rId72" Type="http://schemas.openxmlformats.org/officeDocument/2006/relationships/hyperlink" Target="https://www.merriam-webster.com/dictionary/drawing" TargetMode="External"/><Relationship Id="rId80" Type="http://schemas.openxmlformats.org/officeDocument/2006/relationships/hyperlink" Target="https://www.travelok.com/listings/view.profile/id.23425"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si.edu/spotlight/latino-artists" TargetMode="External"/><Relationship Id="rId25" Type="http://schemas.openxmlformats.org/officeDocument/2006/relationships/hyperlink" Target="https://artsandculture.google.com/partner/van-gogh-museum?hl=en" TargetMode="External"/><Relationship Id="rId33" Type="http://schemas.openxmlformats.org/officeDocument/2006/relationships/image" Target="media/image8.jpg"/><Relationship Id="rId38" Type="http://schemas.openxmlformats.org/officeDocument/2006/relationships/hyperlink" Target="https://npg.si.edu/online-exhibitions" TargetMode="External"/><Relationship Id="rId46" Type="http://schemas.openxmlformats.org/officeDocument/2006/relationships/hyperlink" Target="https://learn.k20center.ou.edu/strategy/117" TargetMode="External"/><Relationship Id="rId59" Type="http://schemas.openxmlformats.org/officeDocument/2006/relationships/hyperlink" Target="https://www.aiga.org/aiga/content/tools-and-resources/student-resources/types-of-design-practice/" TargetMode="External"/><Relationship Id="rId67" Type="http://schemas.openxmlformats.org/officeDocument/2006/relationships/hyperlink" Target="https://artsandculture.google.com/asset/self-portrait-with-grey-felt-hat-vincent-van-gogh/PgEJ1hPIzqsM2w?hl=en" TargetMode="External"/><Relationship Id="rId20" Type="http://schemas.openxmlformats.org/officeDocument/2006/relationships/hyperlink" Target="https://www.sacredartsresearch.org/blog/2018/2/23/10-native-american-painters-schools-and-styles-you-should-know" TargetMode="External"/><Relationship Id="rId41" Type="http://schemas.openxmlformats.org/officeDocument/2006/relationships/hyperlink" Target="https://tinyurl.com/artrecreations" TargetMode="External"/><Relationship Id="rId54" Type="http://schemas.openxmlformats.org/officeDocument/2006/relationships/hyperlink" Target="https://tinyurl.com/mnm-careers" TargetMode="External"/><Relationship Id="rId62" Type="http://schemas.openxmlformats.org/officeDocument/2006/relationships/hyperlink" Target="https://www.sacredartsresearch.org/blog/2018/2/23/10-native-american-painters-schools-and-styles-you-should-know" TargetMode="External"/><Relationship Id="rId70" Type="http://schemas.openxmlformats.org/officeDocument/2006/relationships/hyperlink" Target="https://www.merriam-webster.com/dictionary/mural?src=search-dict-box" TargetMode="External"/><Relationship Id="rId75" Type="http://schemas.openxmlformats.org/officeDocument/2006/relationships/hyperlink" Target="https://www.si.edu/unit/american-art-museum" TargetMode="External"/><Relationship Id="rId83" Type="http://schemas.openxmlformats.org/officeDocument/2006/relationships/hyperlink" Target="https://kurtwenner.com/3d-street-a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image" Target="media/image7.jpg"/><Relationship Id="rId36" Type="http://schemas.openxmlformats.org/officeDocument/2006/relationships/hyperlink" Target="https://artsandculture.google.com/exhibit/first-ladies/OAJS1lr5txbLJQ?mc_cid=a1b64e28dd&amp;amp;amp;mc_eid=0d44a7c872" TargetMode="External"/><Relationship Id="rId49" Type="http://schemas.openxmlformats.org/officeDocument/2006/relationships/hyperlink" Target="https://www.theguardian.com/travel/2020/mar/23/10-of-the-worlds-best-virtual-museum-and-art-gallery-tours" TargetMode="External"/><Relationship Id="rId57" Type="http://schemas.openxmlformats.org/officeDocument/2006/relationships/hyperlink" Target="https://www.youtube.com/playlist?list=PL-aUhEQeaZXIhi-ivvrQTrrEAlWvFWisR" TargetMode="External"/><Relationship Id="rId10" Type="http://schemas.openxmlformats.org/officeDocument/2006/relationships/hyperlink" Target="https://www.travelok.com/listings/search/2?tags%5B%5D=957" TargetMode="External"/><Relationship Id="rId31" Type="http://schemas.openxmlformats.org/officeDocument/2006/relationships/hyperlink" Target="https://www.artsy.net/article/artsy-editorial-6-iconic-works-banksy" TargetMode="External"/><Relationship Id="rId44" Type="http://schemas.openxmlformats.org/officeDocument/2006/relationships/hyperlink" Target="https://www.youtube.com/watch?v=cuj8UYWdslc&amp;list=PL-aUhEQeaZXIhi-ivvrQTrrEAlWvFWisR&amp;index=27&amp;t=48s" TargetMode="External"/><Relationship Id="rId52" Type="http://schemas.openxmlformats.org/officeDocument/2006/relationships/hyperlink" Target="https://tinyurl.com/mnm-arts" TargetMode="External"/><Relationship Id="rId60" Type="http://schemas.openxmlformats.org/officeDocument/2006/relationships/hyperlink" Target="https://arthearty.com/different-forms-of-art" TargetMode="External"/><Relationship Id="rId65" Type="http://schemas.openxmlformats.org/officeDocument/2006/relationships/hyperlink" Target="https://artsandculture.google.com/exhibit/first-ladies/OAJS1lr5txbLJQ?mc_cid=a1b64e28dd&amp;amp;amp;mc_eid=0d44a7c872" TargetMode="External"/><Relationship Id="rId73" Type="http://schemas.openxmlformats.org/officeDocument/2006/relationships/hyperlink" Target="https://www.merriam-webster.com/dictionary/portrait" TargetMode="External"/><Relationship Id="rId78" Type="http://schemas.openxmlformats.org/officeDocument/2006/relationships/hyperlink" Target="https://study.com/academy/lesson/street-art-definition-history.html" TargetMode="External"/><Relationship Id="rId81" Type="http://schemas.openxmlformats.org/officeDocument/2006/relationships/hyperlink" Target="https://www.theguardian.com/travel/2020/mar/23/10-of-the-worlds-best-virtual-museum-and-art-gallery-tours" TargetMode="External"/><Relationship Id="rId4" Type="http://schemas.openxmlformats.org/officeDocument/2006/relationships/webSettings" Target="webSettings.xml"/><Relationship Id="rId9" Type="http://schemas.openxmlformats.org/officeDocument/2006/relationships/hyperlink" Target="https://www.travelok.com/listings/view.profile/id.23425" TargetMode="External"/><Relationship Id="rId13" Type="http://schemas.openxmlformats.org/officeDocument/2006/relationships/hyperlink" Target="http://kehindewiley.com/works/" TargetMode="External"/><Relationship Id="rId18" Type="http://schemas.openxmlformats.org/officeDocument/2006/relationships/hyperlink" Target="https://tinyurl.com/art-smi" TargetMode="External"/><Relationship Id="rId39" Type="http://schemas.openxmlformats.org/officeDocument/2006/relationships/hyperlink" Target="https://tinyurl.com/portrait-npg" TargetMode="External"/><Relationship Id="rId34" Type="http://schemas.openxmlformats.org/officeDocument/2006/relationships/hyperlink" Target="https://kurtwenner.com/3d-street-art/" TargetMode="External"/><Relationship Id="rId50" Type="http://schemas.openxmlformats.org/officeDocument/2006/relationships/hyperlink" Target="https://tinyurl.com/guardiantours" TargetMode="External"/><Relationship Id="rId55" Type="http://schemas.openxmlformats.org/officeDocument/2006/relationships/hyperlink" Target="https://www.aiga.org/aiga/content/tools-and-resources/student-resources/types-of-design-practice/" TargetMode="External"/><Relationship Id="rId76" Type="http://schemas.openxmlformats.org/officeDocument/2006/relationships/hyperlink" Target="https://npg.si.edu/online-exhibitions" TargetMode="External"/><Relationship Id="rId7" Type="http://schemas.openxmlformats.org/officeDocument/2006/relationships/image" Target="media/image1.jpg"/><Relationship Id="rId71" Type="http://schemas.openxmlformats.org/officeDocument/2006/relationships/hyperlink" Target="https://www.merriam-webster.com/dictionary/painting" TargetMode="External"/><Relationship Id="rId2" Type="http://schemas.openxmlformats.org/officeDocument/2006/relationships/styles" Target="styles.xml"/><Relationship Id="rId29" Type="http://schemas.openxmlformats.org/officeDocument/2006/relationships/hyperlink" Target="https://www.artsy.net/article/artsy-editorial-6-iconic-works-banksy" TargetMode="External"/><Relationship Id="rId24" Type="http://schemas.openxmlformats.org/officeDocument/2006/relationships/hyperlink" Target="https://artsandculture.google.com/asset/self-portrait-with-grey-felt-hat-vincent-van-gogh/PgEJ1hPIzqsM2w?hl=en" TargetMode="External"/><Relationship Id="rId40" Type="http://schemas.openxmlformats.org/officeDocument/2006/relationships/hyperlink" Target="https://www.forbes.com/sites/suzannerowankelleher/2020/03/31/twitter-crushes-museum-challenge-with-genius-recreations-of-famous-artworks/" TargetMode="External"/><Relationship Id="rId45" Type="http://schemas.openxmlformats.org/officeDocument/2006/relationships/hyperlink" Target="https://tinyurl.com/cmcareertalk2" TargetMode="External"/><Relationship Id="rId66" Type="http://schemas.openxmlformats.org/officeDocument/2006/relationships/hyperlink" Target="https://artsandculture.google.com/partner/van-gogh-museum?hl=en" TargetMode="External"/><Relationship Id="rId61" Type="http://schemas.openxmlformats.org/officeDocument/2006/relationships/hyperlink" Target="https://www.pbs.org/newshour/tag/getty-museum-challenge" TargetMode="External"/><Relationship Id="rId82" Type="http://schemas.openxmlformats.org/officeDocument/2006/relationships/hyperlink" Target="http://kehindewiley.com/work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18</Pages>
  <Words>2939</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7</cp:revision>
  <dcterms:created xsi:type="dcterms:W3CDTF">2021-01-04T20:26:00Z</dcterms:created>
  <dcterms:modified xsi:type="dcterms:W3CDTF">2022-06-30T16:55:00Z</dcterms:modified>
</cp:coreProperties>
</file>