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0E75" w14:textId="77777777" w:rsidR="008E15D9" w:rsidRDefault="008E15D9">
      <w:pPr>
        <w:pStyle w:val="Heading1"/>
        <w:rPr>
          <w:rFonts w:ascii="Calibri" w:eastAsia="Calibri" w:hAnsi="Calibri" w:cs="Calibri"/>
          <w:b/>
        </w:rPr>
      </w:pPr>
      <w:bookmarkStart w:id="0" w:name="_ftkvhe7f2r15" w:colFirst="0" w:colLast="0"/>
      <w:bookmarkEnd w:id="0"/>
    </w:p>
    <w:p w14:paraId="71DB5CFE" w14:textId="77777777" w:rsidR="008E15D9" w:rsidRDefault="00540476">
      <w:pPr>
        <w:pStyle w:val="Heading1"/>
        <w:jc w:val="center"/>
        <w:rPr>
          <w:rFonts w:ascii="Calibri" w:eastAsia="Calibri" w:hAnsi="Calibri" w:cs="Calibri"/>
          <w:b/>
          <w:sz w:val="32"/>
          <w:szCs w:val="32"/>
        </w:rPr>
      </w:pPr>
      <w:bookmarkStart w:id="1" w:name="_ldw7xoss18ww" w:colFirst="0" w:colLast="0"/>
      <w:bookmarkEnd w:id="1"/>
      <w:r>
        <w:rPr>
          <w:rFonts w:ascii="Calibri" w:eastAsia="Calibri" w:hAnsi="Calibri" w:cs="Calibri"/>
          <w:noProof/>
          <w:sz w:val="32"/>
          <w:szCs w:val="32"/>
          <w:lang w:val="es"/>
        </w:rPr>
        <w:drawing>
          <wp:anchor distT="0" distB="0" distL="0" distR="0" simplePos="0" relativeHeight="251658240" behindDoc="0" locked="0" layoutInCell="1" hidden="0" allowOverlap="1" wp14:anchorId="0E2EE6EA" wp14:editId="385D6451">
            <wp:simplePos x="0" y="0"/>
            <wp:positionH relativeFrom="page">
              <wp:posOffset>914400</wp:posOffset>
            </wp:positionH>
            <wp:positionV relativeFrom="page">
              <wp:posOffset>2705100</wp:posOffset>
            </wp:positionV>
            <wp:extent cx="5943600" cy="3340100"/>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7885" b="7885"/>
                    <a:stretch>
                      <a:fillRect/>
                    </a:stretch>
                  </pic:blipFill>
                  <pic:spPr>
                    <a:xfrm>
                      <a:off x="0" y="0"/>
                      <a:ext cx="5943600" cy="3340100"/>
                    </a:xfrm>
                    <a:prstGeom prst="rect">
                      <a:avLst/>
                    </a:prstGeom>
                    <a:ln/>
                  </pic:spPr>
                </pic:pic>
              </a:graphicData>
            </a:graphic>
          </wp:anchor>
        </w:drawing>
      </w:r>
      <w:r>
        <w:rPr>
          <w:rFonts w:ascii="Calibri" w:eastAsia="Calibri" w:hAnsi="Calibri" w:cs="Calibri"/>
          <w:b/>
          <w:bCs/>
          <w:sz w:val="32"/>
          <w:szCs w:val="32"/>
          <w:lang w:val="es"/>
        </w:rPr>
        <w:t>ACTIVIDAD DE INGENIERÍA QUÍMICA</w:t>
      </w:r>
    </w:p>
    <w:p w14:paraId="078B68D9" w14:textId="77777777" w:rsidR="008E15D9" w:rsidRDefault="008E15D9">
      <w:pPr>
        <w:pStyle w:val="Heading1"/>
        <w:jc w:val="center"/>
        <w:rPr>
          <w:rFonts w:ascii="Calibri" w:eastAsia="Calibri" w:hAnsi="Calibri" w:cs="Calibri"/>
          <w:b/>
          <w:sz w:val="32"/>
          <w:szCs w:val="32"/>
        </w:rPr>
      </w:pPr>
      <w:bookmarkStart w:id="2" w:name="_wmjusg5qxila" w:colFirst="0" w:colLast="0"/>
      <w:bookmarkEnd w:id="2"/>
    </w:p>
    <w:p w14:paraId="0A4207F4" w14:textId="77777777" w:rsidR="008E15D9" w:rsidRDefault="00540476">
      <w:pPr>
        <w:keepNext/>
        <w:keepLines/>
        <w:spacing w:line="240" w:lineRule="auto"/>
        <w:jc w:val="center"/>
        <w:rPr>
          <w:b/>
          <w:sz w:val="32"/>
          <w:szCs w:val="32"/>
        </w:rPr>
      </w:pPr>
      <w:r>
        <w:rPr>
          <w:rFonts w:ascii="Calibri" w:hAnsi="Calibri"/>
          <w:sz w:val="16"/>
          <w:szCs w:val="16"/>
          <w:lang w:val="es"/>
        </w:rPr>
        <w:t xml:space="preserve">Real Academia de Ingeniería. (2020). Ingeniero. </w:t>
      </w:r>
      <w:r>
        <w:rPr>
          <w:rFonts w:ascii="Calibri" w:hAnsi="Calibri"/>
          <w:i/>
          <w:iCs/>
          <w:sz w:val="16"/>
          <w:szCs w:val="16"/>
          <w:lang w:val="es"/>
        </w:rPr>
        <w:t>Pixabay</w:t>
      </w:r>
      <w:r>
        <w:rPr>
          <w:rFonts w:ascii="Calibri" w:hAnsi="Calibri"/>
          <w:sz w:val="16"/>
          <w:szCs w:val="16"/>
          <w:lang w:val="es"/>
        </w:rPr>
        <w:t>. https://pixabay.com/photos/engineer-engineering-chemical-4915425/</w:t>
      </w:r>
      <w:r>
        <w:rPr>
          <w:rFonts w:ascii="Calibri" w:hAnsi="Calibri"/>
          <w:lang w:val="es"/>
        </w:rPr>
        <w:br w:type="page"/>
      </w:r>
    </w:p>
    <w:p w14:paraId="2237DB2F" w14:textId="77777777" w:rsidR="008E15D9" w:rsidRDefault="00540476">
      <w:pPr>
        <w:pStyle w:val="Heading1"/>
        <w:rPr>
          <w:rFonts w:ascii="Calibri" w:eastAsia="Calibri" w:hAnsi="Calibri" w:cs="Calibri"/>
        </w:rPr>
      </w:pPr>
      <w:bookmarkStart w:id="3" w:name="_tx4uwv36ewxc" w:colFirst="0" w:colLast="0"/>
      <w:bookmarkEnd w:id="3"/>
      <w:r>
        <w:rPr>
          <w:rFonts w:ascii="Calibri" w:eastAsia="Calibri" w:hAnsi="Calibri" w:cs="Calibri"/>
          <w:b/>
          <w:bCs/>
          <w:lang w:val="es"/>
        </w:rPr>
        <w:lastRenderedPageBreak/>
        <w:t>CONTENIDO</w:t>
      </w:r>
    </w:p>
    <w:tbl>
      <w:tblPr>
        <w:tblStyle w:val="a"/>
        <w:tblW w:w="9360" w:type="dxa"/>
        <w:tblLayout w:type="fixed"/>
        <w:tblLook w:val="0600" w:firstRow="0" w:lastRow="0" w:firstColumn="0" w:lastColumn="0" w:noHBand="1" w:noVBand="1"/>
      </w:tblPr>
      <w:tblGrid>
        <w:gridCol w:w="8790"/>
        <w:gridCol w:w="570"/>
      </w:tblGrid>
      <w:tr w:rsidR="008E15D9" w14:paraId="4BCC27D5" w14:textId="77777777">
        <w:tc>
          <w:tcPr>
            <w:tcW w:w="8790" w:type="dxa"/>
            <w:shd w:val="clear" w:color="auto" w:fill="auto"/>
            <w:tcMar>
              <w:top w:w="100" w:type="dxa"/>
              <w:left w:w="100" w:type="dxa"/>
              <w:bottom w:w="100" w:type="dxa"/>
              <w:right w:w="100" w:type="dxa"/>
            </w:tcMar>
          </w:tcPr>
          <w:p w14:paraId="53E04EBF" w14:textId="5CFFE73B" w:rsidR="008E15D9" w:rsidRDefault="006C713D">
            <w:pPr>
              <w:widowControl w:val="0"/>
              <w:spacing w:line="240" w:lineRule="auto"/>
              <w:rPr>
                <w:rFonts w:ascii="Calibri" w:eastAsia="Calibri" w:hAnsi="Calibri" w:cs="Calibri"/>
                <w:sz w:val="24"/>
                <w:szCs w:val="24"/>
              </w:rPr>
            </w:pPr>
            <w:hyperlink w:anchor="twkqxnowvyy7">
              <w:r w:rsidR="00540476">
                <w:rPr>
                  <w:rFonts w:ascii="Calibri" w:eastAsia="Calibri" w:hAnsi="Calibri" w:cs="Calibri"/>
                  <w:color w:val="1155CC"/>
                  <w:sz w:val="24"/>
                  <w:szCs w:val="24"/>
                  <w:u w:val="single"/>
                  <w:lang w:val="es"/>
                </w:rPr>
                <w:t>Resumen</w:t>
              </w:r>
            </w:hyperlink>
            <w:hyperlink w:anchor="twkqxnowvyy7">
              <w:r w:rsidR="00540476">
                <w:rPr>
                  <w:rFonts w:ascii="Calibri" w:eastAsia="Calibri" w:hAnsi="Calibri" w:cs="Calibri"/>
                  <w:color w:val="1155CC"/>
                  <w:sz w:val="24"/>
                  <w:szCs w:val="24"/>
                  <w:u w:val="single"/>
                  <w:lang w:val="es"/>
                </w:rPr>
                <w:t xml:space="preserve"> de la ingeniería química</w:t>
              </w:r>
            </w:hyperlink>
            <w:r w:rsidR="00540476">
              <w:rPr>
                <w:rFonts w:ascii="Calibri" w:eastAsia="Calibri" w:hAnsi="Calibri" w:cs="Calibri"/>
                <w:sz w:val="24"/>
                <w:szCs w:val="24"/>
                <w:lang w:val="es"/>
              </w:rPr>
              <w:t xml:space="preserve"> __________________________________________</w:t>
            </w:r>
          </w:p>
        </w:tc>
        <w:tc>
          <w:tcPr>
            <w:tcW w:w="570" w:type="dxa"/>
            <w:shd w:val="clear" w:color="auto" w:fill="auto"/>
            <w:tcMar>
              <w:top w:w="100" w:type="dxa"/>
              <w:left w:w="100" w:type="dxa"/>
              <w:bottom w:w="100" w:type="dxa"/>
              <w:right w:w="100" w:type="dxa"/>
            </w:tcMar>
          </w:tcPr>
          <w:p w14:paraId="5F39E9D3" w14:textId="77777777" w:rsidR="008E15D9" w:rsidRDefault="006C713D">
            <w:pPr>
              <w:widowControl w:val="0"/>
              <w:spacing w:line="240" w:lineRule="auto"/>
              <w:jc w:val="center"/>
              <w:rPr>
                <w:rFonts w:ascii="Calibri" w:eastAsia="Calibri" w:hAnsi="Calibri" w:cs="Calibri"/>
                <w:sz w:val="24"/>
                <w:szCs w:val="24"/>
              </w:rPr>
            </w:pPr>
            <w:hyperlink w:anchor="twkqxnowvyy7">
              <w:r w:rsidR="00540476">
                <w:rPr>
                  <w:rFonts w:ascii="Calibri" w:eastAsia="Calibri" w:hAnsi="Calibri" w:cs="Calibri"/>
                  <w:color w:val="1155CC"/>
                  <w:sz w:val="24"/>
                  <w:szCs w:val="24"/>
                  <w:u w:val="single"/>
                  <w:lang w:val="es"/>
                </w:rPr>
                <w:t>3</w:t>
              </w:r>
            </w:hyperlink>
          </w:p>
        </w:tc>
      </w:tr>
      <w:tr w:rsidR="008E15D9" w14:paraId="46317B1E" w14:textId="77777777">
        <w:tc>
          <w:tcPr>
            <w:tcW w:w="8790" w:type="dxa"/>
            <w:shd w:val="clear" w:color="auto" w:fill="auto"/>
            <w:tcMar>
              <w:top w:w="100" w:type="dxa"/>
              <w:left w:w="100" w:type="dxa"/>
              <w:bottom w:w="100" w:type="dxa"/>
              <w:right w:w="100" w:type="dxa"/>
            </w:tcMar>
          </w:tcPr>
          <w:p w14:paraId="7220EA98" w14:textId="77777777"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73D4CFB6" w14:textId="77777777" w:rsidR="008E15D9" w:rsidRDefault="008E15D9">
            <w:pPr>
              <w:widowControl w:val="0"/>
              <w:spacing w:line="240" w:lineRule="auto"/>
              <w:jc w:val="center"/>
              <w:rPr>
                <w:rFonts w:ascii="Calibri" w:eastAsia="Calibri" w:hAnsi="Calibri" w:cs="Calibri"/>
                <w:sz w:val="24"/>
                <w:szCs w:val="24"/>
              </w:rPr>
            </w:pPr>
          </w:p>
        </w:tc>
      </w:tr>
      <w:tr w:rsidR="008E15D9" w14:paraId="6FF0991B" w14:textId="77777777">
        <w:tc>
          <w:tcPr>
            <w:tcW w:w="8790" w:type="dxa"/>
            <w:shd w:val="clear" w:color="auto" w:fill="auto"/>
            <w:tcMar>
              <w:top w:w="100" w:type="dxa"/>
              <w:left w:w="100" w:type="dxa"/>
              <w:bottom w:w="100" w:type="dxa"/>
              <w:right w:w="100" w:type="dxa"/>
            </w:tcMar>
          </w:tcPr>
          <w:p w14:paraId="734D0D6E" w14:textId="77777777"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6E092580" w14:textId="77777777" w:rsidR="008E15D9" w:rsidRDefault="008E15D9">
            <w:pPr>
              <w:widowControl w:val="0"/>
              <w:spacing w:line="240" w:lineRule="auto"/>
              <w:jc w:val="center"/>
              <w:rPr>
                <w:rFonts w:ascii="Calibri" w:eastAsia="Calibri" w:hAnsi="Calibri" w:cs="Calibri"/>
                <w:sz w:val="24"/>
                <w:szCs w:val="24"/>
              </w:rPr>
            </w:pPr>
          </w:p>
        </w:tc>
      </w:tr>
      <w:tr w:rsidR="008E15D9" w14:paraId="600EB21B" w14:textId="77777777">
        <w:tc>
          <w:tcPr>
            <w:tcW w:w="8790" w:type="dxa"/>
            <w:shd w:val="clear" w:color="auto" w:fill="auto"/>
            <w:tcMar>
              <w:top w:w="100" w:type="dxa"/>
              <w:left w:w="100" w:type="dxa"/>
              <w:bottom w:w="100" w:type="dxa"/>
              <w:right w:w="100" w:type="dxa"/>
            </w:tcMar>
          </w:tcPr>
          <w:p w14:paraId="7C2E9984" w14:textId="442CE12B" w:rsidR="008E15D9" w:rsidRDefault="006C713D">
            <w:pPr>
              <w:widowControl w:val="0"/>
              <w:spacing w:line="240" w:lineRule="auto"/>
              <w:rPr>
                <w:rFonts w:ascii="Calibri" w:eastAsia="Calibri" w:hAnsi="Calibri" w:cs="Calibri"/>
                <w:sz w:val="24"/>
                <w:szCs w:val="24"/>
              </w:rPr>
            </w:pPr>
            <w:hyperlink w:anchor="elc02ngza42l">
              <w:r w:rsidR="00540476">
                <w:rPr>
                  <w:rFonts w:ascii="Calibri" w:eastAsia="Calibri" w:hAnsi="Calibri" w:cs="Calibri"/>
                  <w:color w:val="1155CC"/>
                  <w:sz w:val="24"/>
                  <w:szCs w:val="24"/>
                  <w:u w:val="single"/>
                  <w:lang w:val="es"/>
                </w:rPr>
                <w:t>Actividad 1: Charla sobre la carrera profesional</w:t>
              </w:r>
            </w:hyperlink>
            <w:r w:rsidR="00540476">
              <w:rPr>
                <w:rFonts w:ascii="Calibri" w:eastAsia="Calibri" w:hAnsi="Calibri" w:cs="Calibri"/>
                <w:sz w:val="24"/>
                <w:szCs w:val="24"/>
                <w:u w:val="single"/>
                <w:lang w:val="es"/>
              </w:rPr>
              <w:t xml:space="preserve"> </w:t>
            </w:r>
            <w:r w:rsidR="00540476">
              <w:rPr>
                <w:rFonts w:ascii="Calibri" w:eastAsia="Calibri" w:hAnsi="Calibri" w:cs="Calibri"/>
                <w:sz w:val="24"/>
                <w:szCs w:val="24"/>
                <w:lang w:val="es"/>
              </w:rPr>
              <w:t>________________________________</w:t>
            </w:r>
          </w:p>
        </w:tc>
        <w:tc>
          <w:tcPr>
            <w:tcW w:w="570" w:type="dxa"/>
            <w:shd w:val="clear" w:color="auto" w:fill="auto"/>
            <w:tcMar>
              <w:top w:w="100" w:type="dxa"/>
              <w:left w:w="100" w:type="dxa"/>
              <w:bottom w:w="100" w:type="dxa"/>
              <w:right w:w="100" w:type="dxa"/>
            </w:tcMar>
          </w:tcPr>
          <w:p w14:paraId="22C44EC5" w14:textId="42C523F0" w:rsidR="008E15D9" w:rsidRDefault="006C713D">
            <w:pPr>
              <w:widowControl w:val="0"/>
              <w:spacing w:line="240" w:lineRule="auto"/>
              <w:jc w:val="center"/>
              <w:rPr>
                <w:rFonts w:ascii="Calibri" w:eastAsia="Calibri" w:hAnsi="Calibri" w:cs="Calibri"/>
                <w:sz w:val="24"/>
                <w:szCs w:val="24"/>
              </w:rPr>
            </w:pPr>
            <w:hyperlink w:anchor="elc02ngza42l">
              <w:r w:rsidR="00CD2EE0">
                <w:rPr>
                  <w:rFonts w:ascii="Calibri" w:eastAsia="Calibri" w:hAnsi="Calibri" w:cs="Calibri"/>
                  <w:color w:val="1155CC"/>
                  <w:sz w:val="24"/>
                  <w:szCs w:val="24"/>
                  <w:u w:val="single"/>
                  <w:lang w:val="es"/>
                </w:rPr>
                <w:t>5</w:t>
              </w:r>
            </w:hyperlink>
          </w:p>
        </w:tc>
      </w:tr>
      <w:tr w:rsidR="008E15D9" w14:paraId="07CA3DB7" w14:textId="77777777">
        <w:tc>
          <w:tcPr>
            <w:tcW w:w="8790" w:type="dxa"/>
            <w:shd w:val="clear" w:color="auto" w:fill="auto"/>
            <w:tcMar>
              <w:top w:w="100" w:type="dxa"/>
              <w:left w:w="100" w:type="dxa"/>
              <w:bottom w:w="100" w:type="dxa"/>
              <w:right w:w="100" w:type="dxa"/>
            </w:tcMar>
          </w:tcPr>
          <w:p w14:paraId="2ED3AE25" w14:textId="3740C232" w:rsidR="008E15D9" w:rsidRDefault="006C713D">
            <w:pPr>
              <w:widowControl w:val="0"/>
              <w:spacing w:line="240" w:lineRule="auto"/>
              <w:rPr>
                <w:rFonts w:ascii="Calibri" w:eastAsia="Calibri" w:hAnsi="Calibri" w:cs="Calibri"/>
                <w:sz w:val="24"/>
                <w:szCs w:val="24"/>
              </w:rPr>
            </w:pPr>
            <w:hyperlink w:anchor="98ddyybjjojy">
              <w:r w:rsidR="00540476">
                <w:rPr>
                  <w:rFonts w:ascii="Calibri" w:eastAsia="Calibri" w:hAnsi="Calibri" w:cs="Calibri"/>
                  <w:color w:val="1155CC"/>
                  <w:sz w:val="24"/>
                  <w:szCs w:val="24"/>
                  <w:u w:val="single"/>
                  <w:lang w:val="es"/>
                </w:rPr>
                <w:t>Actividad 2: Diseña</w:t>
              </w:r>
              <w:r w:rsidR="00CD2EE0">
                <w:rPr>
                  <w:rFonts w:ascii="Calibri" w:eastAsia="Calibri" w:hAnsi="Calibri" w:cs="Calibri"/>
                  <w:color w:val="1155CC"/>
                  <w:sz w:val="24"/>
                  <w:szCs w:val="24"/>
                  <w:u w:val="single"/>
                  <w:lang w:val="es"/>
                </w:rPr>
                <w:t>r</w:t>
              </w:r>
              <w:r w:rsidR="00540476">
                <w:rPr>
                  <w:rFonts w:ascii="Calibri" w:eastAsia="Calibri" w:hAnsi="Calibri" w:cs="Calibri"/>
                  <w:color w:val="1155CC"/>
                  <w:sz w:val="24"/>
                  <w:szCs w:val="24"/>
                  <w:u w:val="single"/>
                  <w:lang w:val="es"/>
                </w:rPr>
                <w:t xml:space="preserve"> un carro</w:t>
              </w:r>
            </w:hyperlink>
            <w:r w:rsidR="00540476">
              <w:rPr>
                <w:rFonts w:ascii="Calibri" w:eastAsia="Calibri" w:hAnsi="Calibri" w:cs="Calibri"/>
                <w:sz w:val="24"/>
                <w:szCs w:val="24"/>
                <w:lang w:val="es"/>
              </w:rPr>
              <w:t>___________________________________________</w:t>
            </w:r>
            <w:r w:rsidR="00CD2EE0">
              <w:rPr>
                <w:rFonts w:ascii="Calibri" w:eastAsia="Calibri" w:hAnsi="Calibri" w:cs="Calibri"/>
                <w:sz w:val="24"/>
                <w:szCs w:val="24"/>
                <w:lang w:val="es"/>
              </w:rPr>
              <w:t>____</w:t>
            </w:r>
          </w:p>
        </w:tc>
        <w:tc>
          <w:tcPr>
            <w:tcW w:w="570" w:type="dxa"/>
            <w:shd w:val="clear" w:color="auto" w:fill="auto"/>
            <w:tcMar>
              <w:top w:w="100" w:type="dxa"/>
              <w:left w:w="100" w:type="dxa"/>
              <w:bottom w:w="100" w:type="dxa"/>
              <w:right w:w="100" w:type="dxa"/>
            </w:tcMar>
          </w:tcPr>
          <w:p w14:paraId="09CC9058" w14:textId="4D69DD7E" w:rsidR="008E15D9" w:rsidRDefault="006C713D">
            <w:pPr>
              <w:widowControl w:val="0"/>
              <w:spacing w:line="240" w:lineRule="auto"/>
              <w:jc w:val="center"/>
              <w:rPr>
                <w:rFonts w:ascii="Calibri" w:eastAsia="Calibri" w:hAnsi="Calibri" w:cs="Calibri"/>
                <w:sz w:val="24"/>
                <w:szCs w:val="24"/>
              </w:rPr>
            </w:pPr>
            <w:hyperlink w:anchor="98ddyybjjojy">
              <w:r w:rsidR="00CD2EE0">
                <w:rPr>
                  <w:rFonts w:ascii="Calibri" w:eastAsia="Calibri" w:hAnsi="Calibri" w:cs="Calibri"/>
                  <w:color w:val="1155CC"/>
                  <w:sz w:val="24"/>
                  <w:szCs w:val="24"/>
                  <w:u w:val="single"/>
                  <w:lang w:val="es"/>
                </w:rPr>
                <w:t>6</w:t>
              </w:r>
            </w:hyperlink>
          </w:p>
        </w:tc>
      </w:tr>
      <w:tr w:rsidR="008E15D9" w14:paraId="781E38C1" w14:textId="77777777">
        <w:tc>
          <w:tcPr>
            <w:tcW w:w="8790" w:type="dxa"/>
            <w:shd w:val="clear" w:color="auto" w:fill="auto"/>
            <w:tcMar>
              <w:top w:w="100" w:type="dxa"/>
              <w:left w:w="100" w:type="dxa"/>
              <w:bottom w:w="100" w:type="dxa"/>
              <w:right w:w="100" w:type="dxa"/>
            </w:tcMar>
          </w:tcPr>
          <w:p w14:paraId="74AE3C5E" w14:textId="3D2BA7C0" w:rsidR="008E15D9" w:rsidRDefault="006C713D">
            <w:pPr>
              <w:widowControl w:val="0"/>
              <w:spacing w:line="240" w:lineRule="auto"/>
              <w:rPr>
                <w:rFonts w:ascii="Calibri" w:eastAsia="Calibri" w:hAnsi="Calibri" w:cs="Calibri"/>
                <w:sz w:val="24"/>
                <w:szCs w:val="24"/>
              </w:rPr>
            </w:pPr>
            <w:hyperlink w:anchor="yvrpcqkqt88t">
              <w:r w:rsidR="00540476">
                <w:rPr>
                  <w:rFonts w:ascii="Calibri" w:eastAsia="Calibri" w:hAnsi="Calibri" w:cs="Calibri"/>
                  <w:color w:val="1155CC"/>
                  <w:sz w:val="24"/>
                  <w:szCs w:val="24"/>
                  <w:u w:val="single"/>
                  <w:lang w:val="es"/>
                </w:rPr>
                <w:t xml:space="preserve">Actividad 3: </w:t>
              </w:r>
              <w:r w:rsidR="00CD2EE0">
                <w:rPr>
                  <w:rFonts w:ascii="Calibri" w:eastAsia="Calibri" w:hAnsi="Calibri" w:cs="Calibri"/>
                  <w:color w:val="1155CC"/>
                  <w:sz w:val="24"/>
                  <w:szCs w:val="24"/>
                  <w:u w:val="single"/>
                  <w:lang w:val="es"/>
                </w:rPr>
                <w:t>Carro</w:t>
              </w:r>
              <w:r w:rsidR="00540476">
                <w:rPr>
                  <w:rFonts w:ascii="Calibri" w:eastAsia="Calibri" w:hAnsi="Calibri" w:cs="Calibri"/>
                  <w:color w:val="1155CC"/>
                  <w:sz w:val="24"/>
                  <w:szCs w:val="24"/>
                  <w:u w:val="single"/>
                  <w:lang w:val="es"/>
                </w:rPr>
                <w:t xml:space="preserve"> de Reacción Química</w:t>
              </w:r>
            </w:hyperlink>
            <w:r w:rsidR="00540476">
              <w:rPr>
                <w:rFonts w:ascii="Calibri" w:eastAsia="Calibri" w:hAnsi="Calibri" w:cs="Calibri"/>
                <w:sz w:val="24"/>
                <w:szCs w:val="24"/>
                <w:lang w:val="es"/>
              </w:rPr>
              <w:t>_______________________________________</w:t>
            </w:r>
          </w:p>
        </w:tc>
        <w:tc>
          <w:tcPr>
            <w:tcW w:w="570" w:type="dxa"/>
            <w:shd w:val="clear" w:color="auto" w:fill="auto"/>
            <w:tcMar>
              <w:top w:w="100" w:type="dxa"/>
              <w:left w:w="100" w:type="dxa"/>
              <w:bottom w:w="100" w:type="dxa"/>
              <w:right w:w="100" w:type="dxa"/>
            </w:tcMar>
          </w:tcPr>
          <w:p w14:paraId="5B4EC667" w14:textId="7DE3DD43" w:rsidR="008E15D9" w:rsidRDefault="00540476">
            <w:pPr>
              <w:widowControl w:val="0"/>
              <w:spacing w:line="240" w:lineRule="auto"/>
              <w:rPr>
                <w:rFonts w:ascii="Calibri" w:eastAsia="Calibri" w:hAnsi="Calibri" w:cs="Calibri"/>
                <w:sz w:val="24"/>
                <w:szCs w:val="24"/>
              </w:rPr>
            </w:pPr>
            <w:r>
              <w:rPr>
                <w:rFonts w:ascii="Calibri" w:eastAsia="Calibri" w:hAnsi="Calibri" w:cs="Calibri"/>
                <w:sz w:val="24"/>
                <w:szCs w:val="24"/>
                <w:lang w:val="es"/>
              </w:rPr>
              <w:t xml:space="preserve">  </w:t>
            </w:r>
            <w:hyperlink w:anchor="yvrpcqkqt88t">
              <w:r w:rsidR="00CD2EE0">
                <w:rPr>
                  <w:rFonts w:ascii="Calibri" w:eastAsia="Calibri" w:hAnsi="Calibri" w:cs="Calibri"/>
                  <w:color w:val="1155CC"/>
                  <w:sz w:val="24"/>
                  <w:szCs w:val="24"/>
                  <w:u w:val="single"/>
                  <w:lang w:val="es"/>
                </w:rPr>
                <w:t>8</w:t>
              </w:r>
            </w:hyperlink>
          </w:p>
        </w:tc>
      </w:tr>
      <w:tr w:rsidR="008E15D9" w14:paraId="2F51E3B0" w14:textId="77777777">
        <w:tc>
          <w:tcPr>
            <w:tcW w:w="8790" w:type="dxa"/>
            <w:shd w:val="clear" w:color="auto" w:fill="auto"/>
            <w:tcMar>
              <w:top w:w="100" w:type="dxa"/>
              <w:left w:w="100" w:type="dxa"/>
              <w:bottom w:w="100" w:type="dxa"/>
              <w:right w:w="100" w:type="dxa"/>
            </w:tcMar>
          </w:tcPr>
          <w:p w14:paraId="3A742E10" w14:textId="457E30A8" w:rsidR="008E15D9" w:rsidRDefault="00540476">
            <w:pPr>
              <w:widowControl w:val="0"/>
              <w:spacing w:line="240" w:lineRule="auto"/>
              <w:rPr>
                <w:rFonts w:ascii="Calibri" w:eastAsia="Calibri" w:hAnsi="Calibri" w:cs="Calibri"/>
                <w:sz w:val="24"/>
                <w:szCs w:val="24"/>
              </w:rPr>
            </w:pPr>
            <w:r>
              <w:rPr>
                <w:rFonts w:ascii="Calibri" w:eastAsia="Calibri" w:hAnsi="Calibri" w:cs="Calibri"/>
                <w:color w:val="1155CC"/>
                <w:sz w:val="24"/>
                <w:szCs w:val="24"/>
                <w:u w:val="single"/>
                <w:lang w:val="es"/>
              </w:rPr>
              <w:t>Amplia</w:t>
            </w:r>
            <w:r w:rsidR="00CD2EE0">
              <w:rPr>
                <w:rFonts w:ascii="Calibri" w:eastAsia="Calibri" w:hAnsi="Calibri" w:cs="Calibri"/>
                <w:color w:val="1155CC"/>
                <w:sz w:val="24"/>
                <w:szCs w:val="24"/>
                <w:u w:val="single"/>
                <w:lang w:val="es"/>
              </w:rPr>
              <w:t>ción</w:t>
            </w:r>
            <w:r>
              <w:rPr>
                <w:rFonts w:ascii="Calibri" w:eastAsia="Calibri" w:hAnsi="Calibri" w:cs="Calibri"/>
                <w:sz w:val="24"/>
                <w:szCs w:val="24"/>
                <w:u w:val="single"/>
                <w:lang w:val="es"/>
              </w:rPr>
              <w:t xml:space="preserve"> </w:t>
            </w:r>
            <w:r>
              <w:rPr>
                <w:rFonts w:ascii="Calibri" w:eastAsia="Calibri" w:hAnsi="Calibri" w:cs="Calibri"/>
                <w:sz w:val="24"/>
                <w:szCs w:val="24"/>
                <w:lang w:val="es"/>
              </w:rPr>
              <w:t>_____________________________________________________________</w:t>
            </w:r>
          </w:p>
        </w:tc>
        <w:tc>
          <w:tcPr>
            <w:tcW w:w="570" w:type="dxa"/>
            <w:shd w:val="clear" w:color="auto" w:fill="auto"/>
            <w:tcMar>
              <w:top w:w="100" w:type="dxa"/>
              <w:left w:w="100" w:type="dxa"/>
              <w:bottom w:w="100" w:type="dxa"/>
              <w:right w:w="100" w:type="dxa"/>
            </w:tcMar>
          </w:tcPr>
          <w:p w14:paraId="1617EFA9" w14:textId="5F425D5F" w:rsidR="008E15D9" w:rsidRDefault="006C713D">
            <w:pPr>
              <w:widowControl w:val="0"/>
              <w:spacing w:line="240" w:lineRule="auto"/>
              <w:jc w:val="center"/>
              <w:rPr>
                <w:rFonts w:ascii="Calibri" w:eastAsia="Calibri" w:hAnsi="Calibri" w:cs="Calibri"/>
                <w:sz w:val="24"/>
                <w:szCs w:val="24"/>
              </w:rPr>
            </w:pPr>
            <w:hyperlink w:anchor="fopoi2fx50ad">
              <w:r w:rsidR="00CD2EE0">
                <w:rPr>
                  <w:rFonts w:ascii="Calibri" w:eastAsia="Calibri" w:hAnsi="Calibri" w:cs="Calibri"/>
                  <w:color w:val="1155CC"/>
                  <w:sz w:val="24"/>
                  <w:szCs w:val="24"/>
                  <w:u w:val="single"/>
                  <w:lang w:val="es"/>
                </w:rPr>
                <w:t>10</w:t>
              </w:r>
            </w:hyperlink>
          </w:p>
        </w:tc>
      </w:tr>
      <w:tr w:rsidR="008E15D9" w14:paraId="6BD6BF84" w14:textId="77777777">
        <w:tc>
          <w:tcPr>
            <w:tcW w:w="8790" w:type="dxa"/>
            <w:shd w:val="clear" w:color="auto" w:fill="auto"/>
            <w:tcMar>
              <w:top w:w="100" w:type="dxa"/>
              <w:left w:w="100" w:type="dxa"/>
              <w:bottom w:w="100" w:type="dxa"/>
              <w:right w:w="100" w:type="dxa"/>
            </w:tcMar>
          </w:tcPr>
          <w:p w14:paraId="7398A0BD" w14:textId="77777777" w:rsidR="008E15D9" w:rsidRDefault="006C713D">
            <w:pPr>
              <w:widowControl w:val="0"/>
              <w:spacing w:line="240" w:lineRule="auto"/>
              <w:rPr>
                <w:rFonts w:ascii="Calibri" w:eastAsia="Calibri" w:hAnsi="Calibri" w:cs="Calibri"/>
                <w:sz w:val="24"/>
                <w:szCs w:val="24"/>
              </w:rPr>
            </w:pPr>
            <w:hyperlink w:anchor="5l4cdbbhv5am">
              <w:r w:rsidR="00540476">
                <w:rPr>
                  <w:rFonts w:ascii="Calibri" w:eastAsia="Calibri" w:hAnsi="Calibri" w:cs="Calibri"/>
                  <w:color w:val="1155CC"/>
                  <w:sz w:val="24"/>
                  <w:szCs w:val="24"/>
                  <w:u w:val="single"/>
                  <w:lang w:val="es"/>
                </w:rPr>
                <w:t>Fuentes</w:t>
              </w:r>
            </w:hyperlink>
            <w:r w:rsidR="00540476">
              <w:rPr>
                <w:rFonts w:ascii="Calibri" w:eastAsia="Calibri" w:hAnsi="Calibri" w:cs="Calibri"/>
                <w:sz w:val="24"/>
                <w:szCs w:val="24"/>
                <w:lang w:val="es"/>
              </w:rPr>
              <w:t>________________________________________________________________</w:t>
            </w:r>
          </w:p>
        </w:tc>
        <w:tc>
          <w:tcPr>
            <w:tcW w:w="570" w:type="dxa"/>
            <w:shd w:val="clear" w:color="auto" w:fill="auto"/>
            <w:tcMar>
              <w:top w:w="100" w:type="dxa"/>
              <w:left w:w="100" w:type="dxa"/>
              <w:bottom w:w="100" w:type="dxa"/>
              <w:right w:w="100" w:type="dxa"/>
            </w:tcMar>
          </w:tcPr>
          <w:p w14:paraId="415B6FA4" w14:textId="71D87989" w:rsidR="008E15D9" w:rsidRDefault="006C713D">
            <w:pPr>
              <w:widowControl w:val="0"/>
              <w:spacing w:line="240" w:lineRule="auto"/>
              <w:jc w:val="center"/>
              <w:rPr>
                <w:rFonts w:ascii="Calibri" w:eastAsia="Calibri" w:hAnsi="Calibri" w:cs="Calibri"/>
                <w:sz w:val="24"/>
                <w:szCs w:val="24"/>
              </w:rPr>
            </w:pPr>
            <w:hyperlink w:anchor="5l4cdbbhv5am">
              <w:r w:rsidR="00CD2EE0">
                <w:rPr>
                  <w:rFonts w:ascii="Calibri" w:eastAsia="Calibri" w:hAnsi="Calibri" w:cs="Calibri"/>
                  <w:color w:val="1155CC"/>
                  <w:sz w:val="24"/>
                  <w:szCs w:val="24"/>
                  <w:u w:val="single"/>
                  <w:lang w:val="es"/>
                </w:rPr>
                <w:t>11</w:t>
              </w:r>
            </w:hyperlink>
          </w:p>
        </w:tc>
      </w:tr>
    </w:tbl>
    <w:p w14:paraId="287E1C19" w14:textId="77777777" w:rsidR="008E15D9" w:rsidRDefault="00540476">
      <w:pPr>
        <w:pStyle w:val="Heading1"/>
        <w:rPr>
          <w:rFonts w:ascii="Calibri" w:eastAsia="Calibri" w:hAnsi="Calibri" w:cs="Calibri"/>
          <w:b/>
        </w:rPr>
      </w:pPr>
      <w:bookmarkStart w:id="4" w:name="_ufcupttzazm9" w:colFirst="0" w:colLast="0"/>
      <w:bookmarkEnd w:id="4"/>
      <w:r>
        <w:rPr>
          <w:lang w:val="es"/>
        </w:rPr>
        <w:br w:type="page"/>
      </w:r>
    </w:p>
    <w:p w14:paraId="0908A95A" w14:textId="77777777" w:rsidR="008E15D9" w:rsidRDefault="00540476">
      <w:pPr>
        <w:pStyle w:val="Heading1"/>
        <w:rPr>
          <w:rFonts w:ascii="Calibri" w:eastAsia="Calibri" w:hAnsi="Calibri" w:cs="Calibri"/>
        </w:rPr>
      </w:pPr>
      <w:bookmarkStart w:id="5" w:name="_igcxygthy1gm" w:colFirst="0" w:colLast="0"/>
      <w:bookmarkStart w:id="6" w:name="twkqxnowvyy7" w:colFirst="0" w:colLast="0"/>
      <w:bookmarkEnd w:id="5"/>
      <w:bookmarkEnd w:id="6"/>
      <w:r>
        <w:rPr>
          <w:rFonts w:ascii="Calibri" w:eastAsia="Calibri" w:hAnsi="Calibri" w:cs="Calibri"/>
          <w:b/>
          <w:bCs/>
          <w:lang w:val="es"/>
        </w:rPr>
        <w:lastRenderedPageBreak/>
        <w:t>INGENIERÍA QUÍMICA</w:t>
      </w:r>
    </w:p>
    <w:p w14:paraId="2C559300" w14:textId="77777777" w:rsidR="008E15D9" w:rsidRDefault="00540476">
      <w:pPr>
        <w:spacing w:after="120"/>
        <w:rPr>
          <w:rFonts w:ascii="Calibri" w:eastAsia="Calibri" w:hAnsi="Calibri" w:cs="Calibri"/>
          <w:sz w:val="24"/>
          <w:szCs w:val="24"/>
        </w:rPr>
      </w:pPr>
      <w:r>
        <w:rPr>
          <w:rFonts w:ascii="Calibri" w:eastAsia="Calibri" w:hAnsi="Calibri" w:cs="Calibri"/>
          <w:sz w:val="24"/>
          <w:szCs w:val="24"/>
          <w:lang w:val="es"/>
        </w:rPr>
        <w:t>Las carreras en el campo STEM requieren que los trabajadores proporcionen investigación y servicios relacionados con la ciencia, la tecnología, la ingeniería y las matemáticas. Los trabajadores de este campo reúnen y examinan información, resuelven problemas y aplican sus conclusiones. Una de las muchas carreras que se engloban en el grupo de Ciencia, Tecnología, Ingeniería y Matemáticas que puede llamar tu atención es la ingeniería química.</w:t>
      </w:r>
    </w:p>
    <w:p w14:paraId="69F52E68" w14:textId="77777777" w:rsidR="008E15D9" w:rsidRDefault="008E15D9">
      <w:pPr>
        <w:rPr>
          <w:rFonts w:ascii="Calibri" w:eastAsia="Calibri" w:hAnsi="Calibri" w:cs="Calibri"/>
          <w:sz w:val="24"/>
          <w:szCs w:val="24"/>
        </w:rPr>
      </w:pPr>
    </w:p>
    <w:p w14:paraId="7E022997" w14:textId="77777777" w:rsidR="008E15D9" w:rsidRDefault="00540476">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71DE51F0" wp14:editId="7D6CE3A3">
            <wp:extent cx="4475903" cy="4350327"/>
            <wp:effectExtent l="0" t="0" r="127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508282" cy="4381797"/>
                    </a:xfrm>
                    <a:prstGeom prst="rect">
                      <a:avLst/>
                    </a:prstGeom>
                    <a:ln/>
                  </pic:spPr>
                </pic:pic>
              </a:graphicData>
            </a:graphic>
          </wp:inline>
        </w:drawing>
      </w:r>
    </w:p>
    <w:p w14:paraId="5C7F65FE" w14:textId="77777777" w:rsidR="008E15D9" w:rsidRDefault="00540476">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lang w:val="es"/>
        </w:rPr>
        <w:t>Una persona que trabaja en ingeniería química se llama ingeniero químico. A veces, a los ingenieros químicos se les llama también "ingenieros universales" porque tienen una amplia formación en diversas áreas de la ciencia y la ingeniería. Cada día utilizan las matemáticas, la química, la física y la economía para resolver problemas del mundo real. El salario medio de un ingeniero químico es de 108,770 dólares, pero puede oscilar entre los 66,810 dólares y los 176,090 dólares, dependiendo de los estudios superiores y la experiencia.</w:t>
      </w:r>
    </w:p>
    <w:p w14:paraId="1E78AA53" w14:textId="77777777" w:rsidR="008E15D9" w:rsidRDefault="00540476">
      <w:pPr>
        <w:shd w:val="clear" w:color="auto" w:fill="FFFFFF"/>
        <w:spacing w:before="100" w:line="342" w:lineRule="auto"/>
        <w:rPr>
          <w:rFonts w:ascii="Calibri" w:eastAsia="Calibri" w:hAnsi="Calibri" w:cs="Calibri"/>
          <w:sz w:val="24"/>
          <w:szCs w:val="24"/>
        </w:rPr>
      </w:pPr>
      <w:r>
        <w:rPr>
          <w:rFonts w:ascii="Calibri" w:eastAsia="Calibri" w:hAnsi="Calibri" w:cs="Calibri"/>
          <w:sz w:val="24"/>
          <w:szCs w:val="24"/>
          <w:lang w:val="es"/>
        </w:rPr>
        <w:lastRenderedPageBreak/>
        <w:t>Los ingenieros químicos tienen muchas funciones y responsabilidades. Podrían:</w:t>
      </w:r>
    </w:p>
    <w:p w14:paraId="162AFEF5"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Diseñar e inventar nuevos procesos.</w:t>
      </w:r>
    </w:p>
    <w:p w14:paraId="0A83B774"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Desarrollar nuevos materiales.</w:t>
      </w:r>
    </w:p>
    <w:p w14:paraId="7A218453"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Aprender a hacer que los procesos actuales sean menos costosos y más respetuosos con el medio ambiente.</w:t>
      </w:r>
    </w:p>
    <w:p w14:paraId="72DE6447"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Aprender a aumentar la productividad de los sistemas actuales.</w:t>
      </w:r>
    </w:p>
    <w:p w14:paraId="58B9E902"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Encontrar formas más seguras de trabajar con productos químicos peligrosos.</w:t>
      </w:r>
    </w:p>
    <w:p w14:paraId="6F2CDD3F"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Solucionar problemas.</w:t>
      </w:r>
    </w:p>
    <w:p w14:paraId="2730ACD4" w14:textId="77777777" w:rsidR="008E15D9" w:rsidRDefault="00540476" w:rsidP="00646EAD">
      <w:pPr>
        <w:numPr>
          <w:ilvl w:val="0"/>
          <w:numId w:val="6"/>
        </w:numPr>
        <w:shd w:val="clear" w:color="auto" w:fill="FFFFFF"/>
        <w:spacing w:line="240" w:lineRule="auto"/>
        <w:ind w:right="-20"/>
        <w:rPr>
          <w:rFonts w:ascii="Calibri" w:eastAsia="Calibri" w:hAnsi="Calibri" w:cs="Calibri"/>
          <w:sz w:val="24"/>
          <w:szCs w:val="24"/>
        </w:rPr>
      </w:pPr>
      <w:r>
        <w:rPr>
          <w:rFonts w:ascii="Calibri" w:eastAsia="Calibri" w:hAnsi="Calibri" w:cs="Calibri"/>
          <w:sz w:val="24"/>
          <w:szCs w:val="24"/>
          <w:lang w:val="es"/>
        </w:rPr>
        <w:t>Desarrollar formas de separar diferentes componentes de líquidos y gases o formas de generar corrientes eléctricas mediante procesos químicos.</w:t>
      </w:r>
    </w:p>
    <w:p w14:paraId="11630D12" w14:textId="77777777" w:rsidR="008E15D9" w:rsidRDefault="00540476" w:rsidP="00646EAD">
      <w:pPr>
        <w:numPr>
          <w:ilvl w:val="0"/>
          <w:numId w:val="6"/>
        </w:numPr>
        <w:shd w:val="clear" w:color="auto" w:fill="FFFFFF"/>
        <w:spacing w:after="160" w:line="240" w:lineRule="auto"/>
        <w:ind w:right="-20"/>
        <w:rPr>
          <w:rFonts w:ascii="Calibri" w:eastAsia="Calibri" w:hAnsi="Calibri" w:cs="Calibri"/>
          <w:sz w:val="24"/>
          <w:szCs w:val="24"/>
        </w:rPr>
      </w:pPr>
      <w:r>
        <w:rPr>
          <w:rFonts w:ascii="Calibri" w:eastAsia="Calibri" w:hAnsi="Calibri" w:cs="Calibri"/>
          <w:sz w:val="24"/>
          <w:szCs w:val="24"/>
          <w:lang w:val="es"/>
        </w:rPr>
        <w:t>Realizar pruebas y observaciones.</w:t>
      </w:r>
    </w:p>
    <w:p w14:paraId="1FF92D07" w14:textId="77777777" w:rsidR="008E15D9" w:rsidRDefault="00540476">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lang w:val="es"/>
        </w:rPr>
        <w:t xml:space="preserve">Para ser ingeniero químico, hay que tener una licenciatura en ingeniería química o un título en un campo similar, como la química, las matemáticas u otro tipo de ingeniería. Para completar este programa de grado, debes completar todos los requisitos de la clase, los requisitos de laboratorio y los estudios de campo. </w:t>
      </w:r>
    </w:p>
    <w:p w14:paraId="354135F1" w14:textId="77777777" w:rsidR="008E15D9" w:rsidRDefault="00540476">
      <w:pPr>
        <w:shd w:val="clear" w:color="auto" w:fill="FFFFFF"/>
        <w:spacing w:before="160" w:after="160"/>
        <w:ind w:left="-20" w:right="-20"/>
        <w:rPr>
          <w:rFonts w:ascii="Calibri" w:eastAsia="Calibri" w:hAnsi="Calibri" w:cs="Calibri"/>
          <w:sz w:val="24"/>
          <w:szCs w:val="24"/>
        </w:rPr>
      </w:pPr>
      <w:r>
        <w:rPr>
          <w:rFonts w:ascii="Calibri" w:eastAsia="Calibri" w:hAnsi="Calibri" w:cs="Calibri"/>
          <w:sz w:val="24"/>
          <w:szCs w:val="24"/>
          <w:lang w:val="es"/>
        </w:rPr>
        <w:t xml:space="preserve">Mientras estás en el instituto, puedes tomar cursos de ciencias como química, física y biología, y cursos de matemáticas como álgebra, trigonometría y cálculo. También puedes asistir a programas de verano de ingeniería para ver lo que hacen los ingenieros químicos. Tómate un tiempo para buscar programas de verano cerca de ti utilizando el </w:t>
      </w:r>
      <w:hyperlink r:id="rId9">
        <w:r>
          <w:rPr>
            <w:rFonts w:ascii="Calibri" w:eastAsia="Calibri" w:hAnsi="Calibri" w:cs="Calibri"/>
            <w:b/>
            <w:bCs/>
            <w:color w:val="1155CC"/>
            <w:sz w:val="24"/>
            <w:szCs w:val="24"/>
            <w:u w:val="single"/>
            <w:lang w:val="es"/>
          </w:rPr>
          <w:t>Centro de Servicios de Educación en Ingeniería</w:t>
        </w:r>
      </w:hyperlink>
      <w:r>
        <w:rPr>
          <w:rFonts w:ascii="Calibri" w:eastAsia="Calibri" w:hAnsi="Calibri" w:cs="Calibri"/>
          <w:b/>
          <w:bCs/>
          <w:sz w:val="24"/>
          <w:szCs w:val="24"/>
          <w:lang w:val="es"/>
        </w:rPr>
        <w:t xml:space="preserve">. </w:t>
      </w:r>
      <w:r>
        <w:rPr>
          <w:rFonts w:ascii="Calibri" w:eastAsia="Calibri" w:hAnsi="Calibri" w:cs="Calibri"/>
          <w:sz w:val="24"/>
          <w:szCs w:val="24"/>
          <w:lang w:val="es"/>
        </w:rPr>
        <w:t>A veces, asistir a estos programas puede ayudarte a planificar los cursos adicionales que necesitas tomar mientras estás en la escuela preparatoria.</w:t>
      </w:r>
    </w:p>
    <w:p w14:paraId="21BF3492" w14:textId="77777777" w:rsidR="008E15D9" w:rsidRDefault="00540476">
      <w:pPr>
        <w:shd w:val="clear" w:color="auto" w:fill="FFFFFF"/>
        <w:spacing w:after="160"/>
        <w:rPr>
          <w:rFonts w:ascii="Calibri" w:eastAsia="Calibri" w:hAnsi="Calibri" w:cs="Calibri"/>
          <w:sz w:val="24"/>
          <w:szCs w:val="24"/>
        </w:rPr>
      </w:pPr>
      <w:r>
        <w:rPr>
          <w:rFonts w:ascii="Calibri" w:eastAsia="Calibri" w:hAnsi="Calibri" w:cs="Calibri"/>
          <w:sz w:val="24"/>
          <w:szCs w:val="24"/>
          <w:lang w:val="es"/>
        </w:rPr>
        <w:t>Los ingenieros químicos necesitan una amplia gama de habilidades para tener éxito en su trabajo, entre ellas:</w:t>
      </w:r>
    </w:p>
    <w:p w14:paraId="3F508C99" w14:textId="77777777" w:rsidR="008E15D9" w:rsidRDefault="00540476" w:rsidP="00646EAD">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lang w:val="es"/>
        </w:rPr>
        <w:t>Habilidades analíticas.</w:t>
      </w:r>
      <w:r>
        <w:rPr>
          <w:rFonts w:ascii="Calibri" w:eastAsia="Calibri" w:hAnsi="Calibri" w:cs="Calibri"/>
          <w:sz w:val="24"/>
          <w:szCs w:val="24"/>
          <w:lang w:val="es"/>
        </w:rPr>
        <w:t xml:space="preserve"> Cuando los diseños no funcionan según lo previsto, los ingenieros químicos deben analizar la situación para encontrar respuestas.</w:t>
      </w:r>
    </w:p>
    <w:p w14:paraId="102E8EF8" w14:textId="77777777" w:rsidR="008E15D9" w:rsidRDefault="00540476" w:rsidP="00646EAD">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lang w:val="es"/>
        </w:rPr>
        <w:t>Habilidades para resolución de problemas.</w:t>
      </w:r>
      <w:r>
        <w:rPr>
          <w:rFonts w:ascii="Calibri" w:eastAsia="Calibri" w:hAnsi="Calibri" w:cs="Calibri"/>
          <w:sz w:val="24"/>
          <w:szCs w:val="24"/>
          <w:lang w:val="es"/>
        </w:rPr>
        <w:t xml:space="preserve"> Los ingenieros químicos tienen que predecir los posibles problemas y soluciones en torno a la seguridad y la fabricación.</w:t>
      </w:r>
    </w:p>
    <w:p w14:paraId="652F7B36" w14:textId="77777777" w:rsidR="008E15D9" w:rsidRDefault="00540476" w:rsidP="00646EAD">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lang w:val="es"/>
        </w:rPr>
        <w:t>La creatividad.</w:t>
      </w:r>
      <w:r>
        <w:rPr>
          <w:rFonts w:ascii="Calibri" w:eastAsia="Calibri" w:hAnsi="Calibri" w:cs="Calibri"/>
          <w:sz w:val="24"/>
          <w:szCs w:val="24"/>
          <w:lang w:val="es"/>
        </w:rPr>
        <w:t xml:space="preserve"> Los ingenieros químicos pueden inventar nuevos materiales, diseñar técnicas de fabricación y explorar nuevas aplicaciones creativas en ingeniería química y biomédica.</w:t>
      </w:r>
    </w:p>
    <w:p w14:paraId="6996AC84" w14:textId="77777777" w:rsidR="008E15D9" w:rsidRDefault="00540476" w:rsidP="00646EAD">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lang w:val="es"/>
        </w:rPr>
        <w:t>Ingenio.</w:t>
      </w:r>
      <w:r>
        <w:rPr>
          <w:rFonts w:ascii="Calibri" w:eastAsia="Calibri" w:hAnsi="Calibri" w:cs="Calibri"/>
          <w:sz w:val="24"/>
          <w:szCs w:val="24"/>
          <w:lang w:val="es"/>
        </w:rPr>
        <w:t xml:space="preserve"> Los ingenieros químicos toman grandes ideas y las aplican con ingenio a problemas específicos en el proceso de creación.</w:t>
      </w:r>
    </w:p>
    <w:p w14:paraId="5465455A" w14:textId="77777777" w:rsidR="008E15D9" w:rsidRDefault="00540476" w:rsidP="00646EAD">
      <w:pPr>
        <w:numPr>
          <w:ilvl w:val="0"/>
          <w:numId w:val="4"/>
        </w:numPr>
        <w:shd w:val="clear" w:color="auto" w:fill="FFFFFF"/>
        <w:spacing w:line="240" w:lineRule="auto"/>
        <w:rPr>
          <w:rFonts w:ascii="Calibri" w:eastAsia="Calibri" w:hAnsi="Calibri" w:cs="Calibri"/>
          <w:sz w:val="24"/>
          <w:szCs w:val="24"/>
        </w:rPr>
      </w:pPr>
      <w:r>
        <w:rPr>
          <w:rFonts w:ascii="Calibri" w:eastAsia="Calibri" w:hAnsi="Calibri" w:cs="Calibri"/>
          <w:b/>
          <w:bCs/>
          <w:sz w:val="24"/>
          <w:szCs w:val="24"/>
          <w:lang w:val="es"/>
        </w:rPr>
        <w:t>Habilidades interpersonales.</w:t>
      </w:r>
      <w:r>
        <w:rPr>
          <w:rFonts w:ascii="Calibri" w:eastAsia="Calibri" w:hAnsi="Calibri" w:cs="Calibri"/>
          <w:sz w:val="24"/>
          <w:szCs w:val="24"/>
          <w:lang w:val="es"/>
        </w:rPr>
        <w:t xml:space="preserve"> Los ingenieros químicos necesitan desarrollar buenas relaciones de trabajo con los demás. Suelen trabajar en equipo para resolver problemas. </w:t>
      </w:r>
    </w:p>
    <w:p w14:paraId="4C228222" w14:textId="77777777" w:rsidR="008E15D9" w:rsidRDefault="00540476" w:rsidP="00646EAD">
      <w:pPr>
        <w:numPr>
          <w:ilvl w:val="0"/>
          <w:numId w:val="4"/>
        </w:numPr>
        <w:shd w:val="clear" w:color="auto" w:fill="FFFFFF"/>
        <w:spacing w:after="160" w:line="240" w:lineRule="auto"/>
        <w:rPr>
          <w:rFonts w:ascii="Calibri" w:eastAsia="Calibri" w:hAnsi="Calibri" w:cs="Calibri"/>
          <w:sz w:val="24"/>
          <w:szCs w:val="24"/>
        </w:rPr>
      </w:pPr>
      <w:r>
        <w:rPr>
          <w:rFonts w:ascii="Calibri" w:eastAsia="Calibri" w:hAnsi="Calibri" w:cs="Calibri"/>
          <w:b/>
          <w:bCs/>
          <w:sz w:val="24"/>
          <w:szCs w:val="24"/>
          <w:lang w:val="es"/>
        </w:rPr>
        <w:t>Habilidades Matemáticas.</w:t>
      </w:r>
      <w:r>
        <w:rPr>
          <w:rFonts w:ascii="Calibri" w:eastAsia="Calibri" w:hAnsi="Calibri" w:cs="Calibri"/>
          <w:sz w:val="24"/>
          <w:szCs w:val="24"/>
          <w:lang w:val="es"/>
        </w:rPr>
        <w:t xml:space="preserve"> Los ingenieros químicos utilizan a diario el cálculo y otros conocimientos matemáticos avanzados. </w:t>
      </w:r>
    </w:p>
    <w:p w14:paraId="5B23D3A0" w14:textId="77777777" w:rsidR="008E15D9" w:rsidRDefault="00540476">
      <w:pPr>
        <w:pStyle w:val="Heading1"/>
        <w:rPr>
          <w:rFonts w:ascii="Calibri" w:eastAsia="Calibri" w:hAnsi="Calibri" w:cs="Calibri"/>
          <w:b/>
          <w:sz w:val="32"/>
          <w:szCs w:val="32"/>
        </w:rPr>
      </w:pPr>
      <w:bookmarkStart w:id="7" w:name="_u3xrkysqqsso" w:colFirst="0" w:colLast="0"/>
      <w:bookmarkStart w:id="8" w:name="elc02ngza42l" w:colFirst="0" w:colLast="0"/>
      <w:bookmarkEnd w:id="7"/>
      <w:bookmarkEnd w:id="8"/>
      <w:r>
        <w:rPr>
          <w:rFonts w:ascii="Calibri" w:eastAsia="Calibri" w:hAnsi="Calibri" w:cs="Calibri"/>
          <w:b/>
          <w:bCs/>
          <w:lang w:val="es"/>
        </w:rPr>
        <w:lastRenderedPageBreak/>
        <w:t>ACTIVIDAD 1: CHARLA SOBRE LA CARRERA PROFESIONAL</w:t>
      </w:r>
      <w:r>
        <w:rPr>
          <w:rFonts w:ascii="Calibri" w:eastAsia="Calibri" w:hAnsi="Calibri" w:cs="Calibri"/>
          <w:b/>
          <w:bCs/>
          <w:sz w:val="32"/>
          <w:szCs w:val="32"/>
          <w:lang w:val="es"/>
        </w:rPr>
        <w:t xml:space="preserve"> </w:t>
      </w:r>
    </w:p>
    <w:p w14:paraId="087A8143" w14:textId="77777777" w:rsidR="008E15D9" w:rsidRDefault="00540476">
      <w:pPr>
        <w:rPr>
          <w:rFonts w:ascii="Calibri" w:eastAsia="Calibri" w:hAnsi="Calibri" w:cs="Calibri"/>
          <w:b/>
          <w:color w:val="910D28"/>
          <w:sz w:val="24"/>
          <w:szCs w:val="24"/>
        </w:rPr>
      </w:pPr>
      <w:r>
        <w:rPr>
          <w:rFonts w:ascii="Calibri" w:eastAsia="Calibri" w:hAnsi="Calibri" w:cs="Calibri"/>
          <w:b/>
          <w:bCs/>
          <w:color w:val="910D28"/>
          <w:sz w:val="24"/>
          <w:szCs w:val="24"/>
          <w:lang w:val="es"/>
        </w:rPr>
        <w:t>Entrevista con un ingeniero químico de la vida real</w:t>
      </w:r>
    </w:p>
    <w:p w14:paraId="5EBD9C8A" w14:textId="72E7300D" w:rsidR="008E15D9" w:rsidRDefault="00540476">
      <w:pPr>
        <w:rPr>
          <w:rFonts w:ascii="Calibri" w:eastAsia="Calibri" w:hAnsi="Calibri" w:cs="Calibri"/>
          <w:color w:val="030303"/>
          <w:sz w:val="24"/>
          <w:szCs w:val="24"/>
        </w:rPr>
      </w:pPr>
      <w:r>
        <w:rPr>
          <w:rFonts w:ascii="Calibri" w:eastAsia="Calibri" w:hAnsi="Calibri" w:cs="Calibri"/>
          <w:color w:val="030303"/>
          <w:sz w:val="24"/>
          <w:szCs w:val="24"/>
          <w:lang w:val="es"/>
        </w:rPr>
        <w:t>Antes de diseñar tu propio c</w:t>
      </w:r>
      <w:r w:rsidR="006C713D">
        <w:rPr>
          <w:rFonts w:ascii="Calibri" w:eastAsia="Calibri" w:hAnsi="Calibri" w:cs="Calibri"/>
          <w:color w:val="030303"/>
          <w:sz w:val="24"/>
          <w:szCs w:val="24"/>
          <w:lang w:val="es"/>
        </w:rPr>
        <w:t>arro</w:t>
      </w:r>
      <w:r>
        <w:rPr>
          <w:rFonts w:ascii="Calibri" w:eastAsia="Calibri" w:hAnsi="Calibri" w:cs="Calibri"/>
          <w:color w:val="030303"/>
          <w:sz w:val="24"/>
          <w:szCs w:val="24"/>
          <w:lang w:val="es"/>
        </w:rPr>
        <w:t>, aprendamos más sobre lo que significa ser ingeniero químico de la mano de un profesional del sector. Tarah Schneberger es licenciada y máster en ingeniería química. Tarah trabaja actualmente para Chevron Phillips Chemical Company.</w:t>
      </w:r>
    </w:p>
    <w:p w14:paraId="2B2B32A0" w14:textId="77777777" w:rsidR="008E15D9" w:rsidRDefault="008E15D9">
      <w:pPr>
        <w:rPr>
          <w:rFonts w:ascii="Calibri" w:eastAsia="Calibri" w:hAnsi="Calibri" w:cs="Calibri"/>
          <w:color w:val="030303"/>
          <w:sz w:val="24"/>
          <w:szCs w:val="24"/>
        </w:rPr>
      </w:pPr>
    </w:p>
    <w:p w14:paraId="3341EB75" w14:textId="77777777" w:rsidR="008E15D9" w:rsidRDefault="00540476">
      <w:pPr>
        <w:rPr>
          <w:rFonts w:ascii="Calibri" w:eastAsia="Calibri" w:hAnsi="Calibri" w:cs="Calibri"/>
          <w:color w:val="030303"/>
          <w:sz w:val="24"/>
          <w:szCs w:val="24"/>
        </w:rPr>
      </w:pPr>
      <w:r>
        <w:rPr>
          <w:rFonts w:ascii="Calibri" w:eastAsia="Calibri" w:hAnsi="Calibri" w:cs="Calibri"/>
          <w:color w:val="030303"/>
          <w:sz w:val="24"/>
          <w:szCs w:val="24"/>
          <w:lang w:val="es"/>
        </w:rPr>
        <w:t xml:space="preserve">Haz clic </w:t>
      </w:r>
      <w:hyperlink r:id="rId10">
        <w:r>
          <w:rPr>
            <w:rFonts w:ascii="Calibri" w:eastAsia="Calibri" w:hAnsi="Calibri" w:cs="Calibri"/>
            <w:b/>
            <w:bCs/>
            <w:color w:val="1155CC"/>
            <w:sz w:val="24"/>
            <w:szCs w:val="24"/>
            <w:u w:val="single"/>
            <w:lang w:val="es"/>
          </w:rPr>
          <w:t>AQUÍ</w:t>
        </w:r>
      </w:hyperlink>
      <w:r>
        <w:rPr>
          <w:rFonts w:ascii="Calibri" w:eastAsia="Calibri" w:hAnsi="Calibri" w:cs="Calibri"/>
          <w:color w:val="030303"/>
          <w:sz w:val="24"/>
          <w:szCs w:val="24"/>
          <w:lang w:val="es"/>
        </w:rPr>
        <w:t xml:space="preserve"> o visita </w:t>
      </w:r>
      <w:hyperlink r:id="rId11">
        <w:r>
          <w:rPr>
            <w:rFonts w:ascii="Calibri" w:eastAsia="Calibri" w:hAnsi="Calibri" w:cs="Calibri"/>
            <w:color w:val="1155CC"/>
            <w:sz w:val="24"/>
            <w:szCs w:val="24"/>
            <w:u w:val="single"/>
            <w:lang w:val="es"/>
          </w:rPr>
          <w:t>https://tinyurl.com/y6szo6n7</w:t>
        </w:r>
      </w:hyperlink>
      <w:r>
        <w:rPr>
          <w:rFonts w:ascii="Calibri" w:eastAsia="Calibri" w:hAnsi="Calibri" w:cs="Calibri"/>
          <w:color w:val="030303"/>
          <w:sz w:val="24"/>
          <w:szCs w:val="24"/>
          <w:lang w:val="es"/>
        </w:rPr>
        <w:t xml:space="preserve"> para saber más sobre cómo es ser un ingeniero químico a tiempo completo y descubrir todos los recursos que los ingenieros químicos crean cada día.</w:t>
      </w:r>
    </w:p>
    <w:p w14:paraId="02F2BE5A" w14:textId="77777777" w:rsidR="008E15D9" w:rsidRDefault="008E15D9">
      <w:pPr>
        <w:rPr>
          <w:rFonts w:ascii="Calibri" w:eastAsia="Calibri" w:hAnsi="Calibri" w:cs="Calibri"/>
          <w:color w:val="030303"/>
          <w:sz w:val="24"/>
          <w:szCs w:val="24"/>
        </w:rPr>
      </w:pPr>
    </w:p>
    <w:p w14:paraId="357D23D1" w14:textId="77777777" w:rsidR="008E15D9" w:rsidRDefault="00540476">
      <w:pPr>
        <w:rPr>
          <w:rFonts w:ascii="Calibri" w:eastAsia="Calibri" w:hAnsi="Calibri" w:cs="Calibri"/>
          <w:color w:val="030303"/>
          <w:sz w:val="24"/>
          <w:szCs w:val="24"/>
        </w:rPr>
      </w:pPr>
      <w:r>
        <w:rPr>
          <w:rFonts w:ascii="Calibri" w:eastAsia="Calibri" w:hAnsi="Calibri" w:cs="Calibri"/>
          <w:color w:val="030303"/>
          <w:sz w:val="24"/>
          <w:szCs w:val="24"/>
          <w:lang w:val="es"/>
        </w:rPr>
        <w:t>Después de ver la charla sobre la carrera de Tarah, reflexiona sobre el vídeo completando la actividad de escritura 3-2-1 que aparece a continuación.</w:t>
      </w:r>
    </w:p>
    <w:p w14:paraId="1CD3C759" w14:textId="77777777" w:rsidR="008E15D9" w:rsidRDefault="008E15D9">
      <w:pPr>
        <w:spacing w:line="240" w:lineRule="auto"/>
        <w:rPr>
          <w:rFonts w:ascii="Calibri" w:eastAsia="Calibri" w:hAnsi="Calibri" w:cs="Calibri"/>
          <w:b/>
          <w:sz w:val="24"/>
          <w:szCs w:val="24"/>
        </w:rPr>
      </w:pPr>
    </w:p>
    <w:tbl>
      <w:tblPr>
        <w:tblStyle w:val="a0"/>
        <w:tblW w:w="9697" w:type="dxa"/>
        <w:tblLayout w:type="fixed"/>
        <w:tblLook w:val="0600" w:firstRow="0" w:lastRow="0" w:firstColumn="0" w:lastColumn="0" w:noHBand="1" w:noVBand="1"/>
      </w:tblPr>
      <w:tblGrid>
        <w:gridCol w:w="9697"/>
      </w:tblGrid>
      <w:tr w:rsidR="008E15D9" w14:paraId="459F6114" w14:textId="77777777" w:rsidTr="008116C4">
        <w:trPr>
          <w:trHeight w:val="252"/>
        </w:trPr>
        <w:tc>
          <w:tcPr>
            <w:tcW w:w="9697"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03935137" w14:textId="77777777" w:rsidR="008E15D9" w:rsidRDefault="00540476">
            <w:pPr>
              <w:widowControl w:val="0"/>
              <w:jc w:val="center"/>
              <w:rPr>
                <w:rFonts w:ascii="Calibri" w:eastAsia="Calibri" w:hAnsi="Calibri" w:cs="Calibri"/>
                <w:b/>
                <w:color w:val="FFFFFF"/>
                <w:sz w:val="28"/>
                <w:szCs w:val="28"/>
              </w:rPr>
            </w:pPr>
            <w:r>
              <w:rPr>
                <w:rFonts w:ascii="Calibri" w:eastAsia="Calibri" w:hAnsi="Calibri" w:cs="Calibri"/>
                <w:b/>
                <w:bCs/>
                <w:color w:val="FFFFFF"/>
                <w:sz w:val="28"/>
                <w:szCs w:val="28"/>
                <w:lang w:val="es"/>
              </w:rPr>
              <w:t>reflexión 3-2-1</w:t>
            </w:r>
          </w:p>
        </w:tc>
      </w:tr>
      <w:tr w:rsidR="008E15D9" w14:paraId="29C858FE" w14:textId="77777777" w:rsidTr="00646EAD">
        <w:trPr>
          <w:trHeight w:val="1048"/>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0E3D3C3F" w14:textId="77777777" w:rsidR="008E15D9" w:rsidRDefault="00540476">
            <w:pPr>
              <w:spacing w:line="288" w:lineRule="auto"/>
              <w:rPr>
                <w:rFonts w:ascii="Calibri" w:eastAsia="Calibri" w:hAnsi="Calibri" w:cs="Calibri"/>
                <w:i/>
                <w:iCs/>
                <w:color w:val="980000"/>
                <w:sz w:val="24"/>
                <w:szCs w:val="24"/>
                <w:highlight w:val="white"/>
                <w:lang w:val="es"/>
              </w:rPr>
            </w:pPr>
            <w:r>
              <w:rPr>
                <w:rFonts w:ascii="Calibri" w:eastAsia="Calibri" w:hAnsi="Calibri" w:cs="Calibri"/>
                <w:i/>
                <w:iCs/>
                <w:color w:val="980000"/>
                <w:sz w:val="24"/>
                <w:szCs w:val="24"/>
                <w:highlight w:val="white"/>
                <w:lang w:val="es"/>
              </w:rPr>
              <w:t>3 cosas que hace la compañía de Tarah y que podrías usar al diseñar tu propio carro:</w:t>
            </w:r>
          </w:p>
          <w:p w14:paraId="64F77945" w14:textId="77777777" w:rsidR="00646EAD" w:rsidRDefault="00646EAD">
            <w:pPr>
              <w:spacing w:line="288" w:lineRule="auto"/>
              <w:rPr>
                <w:rFonts w:ascii="Calibri" w:eastAsia="Calibri" w:hAnsi="Calibri" w:cs="Calibri"/>
                <w:i/>
                <w:iCs/>
                <w:color w:val="980000"/>
                <w:sz w:val="24"/>
                <w:szCs w:val="24"/>
                <w:highlight w:val="white"/>
                <w:lang w:val="es"/>
              </w:rPr>
            </w:pPr>
          </w:p>
          <w:p w14:paraId="2A8C2B56" w14:textId="77777777" w:rsidR="00646EAD" w:rsidRDefault="00646EAD">
            <w:pPr>
              <w:spacing w:line="288" w:lineRule="auto"/>
              <w:rPr>
                <w:rFonts w:ascii="Calibri" w:eastAsia="Calibri" w:hAnsi="Calibri" w:cs="Calibri"/>
                <w:i/>
                <w:iCs/>
                <w:color w:val="980000"/>
                <w:sz w:val="24"/>
                <w:szCs w:val="24"/>
                <w:highlight w:val="white"/>
                <w:lang w:val="es"/>
              </w:rPr>
            </w:pPr>
          </w:p>
          <w:p w14:paraId="7F8EF134" w14:textId="04F44874" w:rsidR="00646EAD" w:rsidRDefault="00646EAD">
            <w:pPr>
              <w:spacing w:line="288" w:lineRule="auto"/>
              <w:rPr>
                <w:rFonts w:ascii="Calibri" w:eastAsia="Calibri" w:hAnsi="Calibri" w:cs="Calibri"/>
                <w:i/>
                <w:color w:val="980000"/>
                <w:sz w:val="24"/>
                <w:szCs w:val="24"/>
                <w:highlight w:val="white"/>
              </w:rPr>
            </w:pPr>
          </w:p>
        </w:tc>
      </w:tr>
      <w:tr w:rsidR="008E15D9" w14:paraId="7A2C4AEB" w14:textId="77777777" w:rsidTr="00646EAD">
        <w:trPr>
          <w:trHeight w:val="1453"/>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7D8BE064" w14:textId="17FF99D9" w:rsidR="008E15D9" w:rsidRDefault="00540476">
            <w:pPr>
              <w:spacing w:line="288" w:lineRule="auto"/>
              <w:rPr>
                <w:rFonts w:ascii="Calibri" w:eastAsia="Calibri" w:hAnsi="Calibri" w:cs="Calibri"/>
                <w:i/>
                <w:color w:val="980000"/>
                <w:sz w:val="24"/>
                <w:szCs w:val="24"/>
                <w:highlight w:val="white"/>
              </w:rPr>
            </w:pPr>
            <w:r>
              <w:rPr>
                <w:rFonts w:ascii="Calibri" w:eastAsia="Calibri" w:hAnsi="Calibri" w:cs="Calibri"/>
                <w:i/>
                <w:iCs/>
                <w:color w:val="980000"/>
                <w:sz w:val="24"/>
                <w:szCs w:val="24"/>
                <w:highlight w:val="white"/>
                <w:lang w:val="es"/>
              </w:rPr>
              <w:t>2 cosas nuevas que has aprendido:</w:t>
            </w:r>
          </w:p>
        </w:tc>
      </w:tr>
      <w:tr w:rsidR="008E15D9" w14:paraId="7E628A79" w14:textId="77777777" w:rsidTr="008116C4">
        <w:trPr>
          <w:trHeight w:val="2009"/>
        </w:trPr>
        <w:tc>
          <w:tcPr>
            <w:tcW w:w="9697"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79CE676C" w14:textId="43BDDE51" w:rsidR="008E15D9" w:rsidRDefault="00540476">
            <w:pPr>
              <w:spacing w:line="288" w:lineRule="auto"/>
              <w:rPr>
                <w:rFonts w:ascii="Calibri" w:eastAsia="Calibri" w:hAnsi="Calibri" w:cs="Calibri"/>
                <w:i/>
                <w:color w:val="980000"/>
                <w:sz w:val="24"/>
                <w:szCs w:val="24"/>
                <w:highlight w:val="white"/>
              </w:rPr>
            </w:pPr>
            <w:r>
              <w:rPr>
                <w:rFonts w:ascii="Calibri" w:eastAsia="Calibri" w:hAnsi="Calibri" w:cs="Calibri"/>
                <w:i/>
                <w:iCs/>
                <w:color w:val="980000"/>
                <w:sz w:val="24"/>
                <w:szCs w:val="24"/>
                <w:highlight w:val="white"/>
                <w:lang w:val="es"/>
              </w:rPr>
              <w:t>1 cosa por la que todavía tienes curiosidad:</w:t>
            </w:r>
          </w:p>
        </w:tc>
      </w:tr>
    </w:tbl>
    <w:p w14:paraId="7F22B83F" w14:textId="77777777" w:rsidR="008E15D9" w:rsidRDefault="00540476">
      <w:pPr>
        <w:pStyle w:val="Heading1"/>
      </w:pPr>
      <w:bookmarkStart w:id="9" w:name="_gvpqecl40o87" w:colFirst="0" w:colLast="0"/>
      <w:bookmarkStart w:id="10" w:name="98ddyybjjojy" w:colFirst="0" w:colLast="0"/>
      <w:bookmarkEnd w:id="9"/>
      <w:bookmarkEnd w:id="10"/>
      <w:r>
        <w:rPr>
          <w:rFonts w:ascii="Calibri" w:eastAsia="Calibri" w:hAnsi="Calibri" w:cs="Calibri"/>
          <w:b/>
          <w:bCs/>
          <w:lang w:val="es"/>
        </w:rPr>
        <w:lastRenderedPageBreak/>
        <w:t>ACTIVIDAD 2: DISEÑAR UN CARRO</w:t>
      </w:r>
    </w:p>
    <w:p w14:paraId="72034CD5"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lang w:val="es"/>
        </w:rPr>
        <w:t>Antes de crear el combustible para nuestro Carro de Reacción Química, vamos a hacer algunos retoques para construir el propio carro. Como hemos aprendido de Tarah, parte de la ingeniería consiste en jugar a construir cosas o a resolver problemas, así que sé creativo con el carro que construyas. Puede ser algo tan sencillo como coger un viejo carro de juguete, desenterrar tus viejos ladrillos de construcción para diseñar algo nuevo o crear algo intermedio. Cómo construyas tu carro depende de ti, pero asegúrate de que, decidas lo que decidas, tu carro tenga cuatro ruedas y una base sólida. Empieza por leer las instrucciones que aparecen a continuación para construir un carro.</w:t>
      </w:r>
    </w:p>
    <w:p w14:paraId="03A782A4" w14:textId="77777777" w:rsidR="008E15D9" w:rsidRDefault="00540476">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4C4B7969"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lang w:val="es"/>
        </w:rPr>
        <w:t>Materiales de construcción (como ladrillos de distintos tamaños, formas y colores) o una base de construcción (como un carro de juguete)</w:t>
      </w:r>
    </w:p>
    <w:p w14:paraId="067D94F4"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lang w:val="es"/>
        </w:rPr>
        <w:t>Hoja de notas estilo ventana (que se encuentra en la página siguiente)</w:t>
      </w:r>
    </w:p>
    <w:p w14:paraId="1AC80605" w14:textId="77777777" w:rsidR="008E15D9" w:rsidRDefault="00540476">
      <w:pPr>
        <w:numPr>
          <w:ilvl w:val="0"/>
          <w:numId w:val="2"/>
        </w:numPr>
        <w:rPr>
          <w:rFonts w:ascii="Calibri" w:eastAsia="Calibri" w:hAnsi="Calibri" w:cs="Calibri"/>
          <w:sz w:val="24"/>
          <w:szCs w:val="24"/>
        </w:rPr>
      </w:pPr>
      <w:r>
        <w:rPr>
          <w:rFonts w:ascii="Calibri" w:eastAsia="Calibri" w:hAnsi="Calibri" w:cs="Calibri"/>
          <w:sz w:val="24"/>
          <w:szCs w:val="24"/>
          <w:lang w:val="es"/>
        </w:rPr>
        <w:t>Lápiz o bolígrafo</w:t>
      </w:r>
    </w:p>
    <w:p w14:paraId="069BBC32" w14:textId="77777777" w:rsidR="008E15D9" w:rsidRDefault="008E15D9">
      <w:pPr>
        <w:rPr>
          <w:rFonts w:ascii="Calibri" w:eastAsia="Calibri" w:hAnsi="Calibri" w:cs="Calibri"/>
          <w:sz w:val="24"/>
          <w:szCs w:val="24"/>
        </w:rPr>
      </w:pPr>
    </w:p>
    <w:p w14:paraId="1F8F7D7E" w14:textId="77777777" w:rsidR="008E15D9" w:rsidRDefault="00540476">
      <w:pPr>
        <w:spacing w:before="240" w:after="240"/>
        <w:rPr>
          <w:rFonts w:ascii="Calibri" w:eastAsia="Calibri" w:hAnsi="Calibri" w:cs="Calibri"/>
          <w:i/>
          <w:color w:val="910D28"/>
          <w:sz w:val="24"/>
          <w:szCs w:val="24"/>
        </w:rPr>
      </w:pPr>
      <w:r>
        <w:rPr>
          <w:rFonts w:ascii="Calibri" w:eastAsia="Calibri" w:hAnsi="Calibri" w:cs="Calibri"/>
          <w:i/>
          <w:iCs/>
          <w:color w:val="910D28"/>
          <w:sz w:val="24"/>
          <w:szCs w:val="24"/>
          <w:lang w:val="es"/>
        </w:rPr>
        <w:t>Nota importante:</w:t>
      </w:r>
    </w:p>
    <w:p w14:paraId="5ECE0E82"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lang w:val="es"/>
        </w:rPr>
        <w:t>Este carro lo utilizarás en la siguiente actividad, por lo que deberá ser lo suficientemente grande como para albergar una botella de plástico en la parte superior.</w:t>
      </w:r>
    </w:p>
    <w:p w14:paraId="220F72DC" w14:textId="77777777" w:rsidR="008E15D9" w:rsidRDefault="00540476">
      <w:pPr>
        <w:rPr>
          <w:rFonts w:ascii="Calibri" w:eastAsia="Calibri" w:hAnsi="Calibri" w:cs="Calibri"/>
          <w:b/>
          <w:color w:val="910D28"/>
          <w:sz w:val="24"/>
          <w:szCs w:val="24"/>
        </w:rPr>
      </w:pPr>
      <w:r>
        <w:rPr>
          <w:rFonts w:ascii="Calibri" w:eastAsia="Calibri" w:hAnsi="Calibri" w:cs="Calibri"/>
          <w:b/>
          <w:bCs/>
          <w:color w:val="910D28"/>
          <w:sz w:val="24"/>
          <w:szCs w:val="24"/>
          <w:lang w:val="es"/>
        </w:rPr>
        <w:t>Instrucciones</w:t>
      </w:r>
    </w:p>
    <w:p w14:paraId="45B62F66" w14:textId="77777777" w:rsidR="008E15D9" w:rsidRDefault="00540476">
      <w:pPr>
        <w:rPr>
          <w:rFonts w:ascii="Calibri" w:eastAsia="Calibri" w:hAnsi="Calibri" w:cs="Calibri"/>
          <w:sz w:val="24"/>
          <w:szCs w:val="24"/>
        </w:rPr>
      </w:pPr>
      <w:r>
        <w:rPr>
          <w:rFonts w:ascii="Calibri" w:eastAsia="Calibri" w:hAnsi="Calibri" w:cs="Calibri"/>
          <w:sz w:val="24"/>
          <w:szCs w:val="24"/>
          <w:lang w:val="es"/>
        </w:rPr>
        <w:t xml:space="preserve">Utilizando tu hoja de Notas estilo ventana Ventana: </w:t>
      </w:r>
    </w:p>
    <w:p w14:paraId="79452ED9" w14:textId="77777777" w:rsidR="008E15D9" w:rsidRDefault="00540476">
      <w:pPr>
        <w:numPr>
          <w:ilvl w:val="1"/>
          <w:numId w:val="3"/>
        </w:numPr>
        <w:rPr>
          <w:rFonts w:ascii="Calibri" w:eastAsia="Calibri" w:hAnsi="Calibri" w:cs="Calibri"/>
          <w:sz w:val="24"/>
          <w:szCs w:val="24"/>
        </w:rPr>
      </w:pPr>
      <w:r>
        <w:rPr>
          <w:rFonts w:ascii="Calibri" w:eastAsia="Calibri" w:hAnsi="Calibri" w:cs="Calibri"/>
          <w:sz w:val="24"/>
          <w:szCs w:val="24"/>
          <w:lang w:val="es"/>
        </w:rPr>
        <w:t>Haz un dibujo de cómo quieres que sea tu carro.</w:t>
      </w:r>
    </w:p>
    <w:p w14:paraId="6E233004" w14:textId="77777777" w:rsidR="008E15D9" w:rsidRDefault="00540476">
      <w:pPr>
        <w:numPr>
          <w:ilvl w:val="1"/>
          <w:numId w:val="3"/>
        </w:numPr>
        <w:rPr>
          <w:rFonts w:ascii="Calibri" w:eastAsia="Calibri" w:hAnsi="Calibri" w:cs="Calibri"/>
          <w:sz w:val="24"/>
          <w:szCs w:val="24"/>
        </w:rPr>
      </w:pPr>
      <w:r>
        <w:rPr>
          <w:rFonts w:ascii="Calibri" w:eastAsia="Calibri" w:hAnsi="Calibri" w:cs="Calibri"/>
          <w:sz w:val="24"/>
          <w:szCs w:val="24"/>
          <w:lang w:val="es"/>
        </w:rPr>
        <w:t>Escribe una lista de los materiales que necesitarás para construir tu carro.</w:t>
      </w:r>
    </w:p>
    <w:p w14:paraId="56F60CF4" w14:textId="77777777" w:rsidR="008E15D9" w:rsidRDefault="00540476">
      <w:pPr>
        <w:numPr>
          <w:ilvl w:val="0"/>
          <w:numId w:val="3"/>
        </w:numPr>
        <w:rPr>
          <w:rFonts w:ascii="Calibri" w:eastAsia="Calibri" w:hAnsi="Calibri" w:cs="Calibri"/>
          <w:sz w:val="24"/>
          <w:szCs w:val="24"/>
        </w:rPr>
      </w:pPr>
      <w:r>
        <w:rPr>
          <w:rFonts w:ascii="Calibri" w:eastAsia="Calibri" w:hAnsi="Calibri" w:cs="Calibri"/>
          <w:sz w:val="24"/>
          <w:szCs w:val="24"/>
          <w:lang w:val="es"/>
        </w:rPr>
        <w:t>Ahora que tienes un plan para construirlo, ponte en el papel de ingeniero y construye tu carro. En tu hoja de Notas estilo Ventana, documenta los pasos que sigues para construir tu carro para que otros ingenieros puedan seguir los mismos pasos.</w:t>
      </w:r>
    </w:p>
    <w:p w14:paraId="385BBE17" w14:textId="77777777" w:rsidR="008E15D9" w:rsidRDefault="00540476">
      <w:pPr>
        <w:numPr>
          <w:ilvl w:val="0"/>
          <w:numId w:val="3"/>
        </w:numPr>
        <w:rPr>
          <w:rFonts w:ascii="Calibri" w:eastAsia="Calibri" w:hAnsi="Calibri" w:cs="Calibri"/>
          <w:sz w:val="24"/>
          <w:szCs w:val="24"/>
        </w:rPr>
      </w:pPr>
      <w:r>
        <w:rPr>
          <w:rFonts w:ascii="Calibri" w:eastAsia="Calibri" w:hAnsi="Calibri" w:cs="Calibri"/>
          <w:sz w:val="24"/>
          <w:szCs w:val="24"/>
          <w:lang w:val="es"/>
        </w:rPr>
        <w:t>Cuando hayas terminado de construir tu carro, vuelve a tu hoja de Notas estilo Ventana y reflexiona sobre los problemas que hayas tenido. ¿Qué problemas surgieron durante la construcción de tu carro? ¿Cómo los has resuelto?</w:t>
      </w:r>
    </w:p>
    <w:p w14:paraId="32983CD7" w14:textId="77777777" w:rsidR="008E15D9" w:rsidRDefault="008E15D9">
      <w:pPr>
        <w:spacing w:before="240" w:after="240"/>
        <w:rPr>
          <w:rFonts w:ascii="Calibri" w:eastAsia="Calibri" w:hAnsi="Calibri" w:cs="Calibri"/>
          <w:sz w:val="24"/>
          <w:szCs w:val="24"/>
        </w:rPr>
      </w:pPr>
    </w:p>
    <w:p w14:paraId="1562DEB2" w14:textId="77777777" w:rsidR="008E15D9" w:rsidRDefault="008E15D9">
      <w:pPr>
        <w:spacing w:before="240" w:after="240"/>
        <w:rPr>
          <w:rFonts w:ascii="Calibri" w:eastAsia="Calibri" w:hAnsi="Calibri" w:cs="Calibri"/>
          <w:sz w:val="24"/>
          <w:szCs w:val="24"/>
        </w:rPr>
      </w:pPr>
    </w:p>
    <w:p w14:paraId="3E9E9CCA" w14:textId="77777777" w:rsidR="008E15D9" w:rsidRDefault="00540476">
      <w:pPr>
        <w:spacing w:before="240" w:after="240"/>
        <w:rPr>
          <w:rFonts w:ascii="Calibri" w:eastAsia="Calibri" w:hAnsi="Calibri" w:cs="Calibri"/>
          <w:b/>
          <w:sz w:val="40"/>
          <w:szCs w:val="40"/>
        </w:rPr>
      </w:pPr>
      <w:r>
        <w:rPr>
          <w:rFonts w:ascii="Calibri" w:eastAsia="Calibri" w:hAnsi="Calibri" w:cs="Calibri"/>
          <w:b/>
          <w:bCs/>
          <w:sz w:val="40"/>
          <w:szCs w:val="40"/>
          <w:lang w:val="es"/>
        </w:rPr>
        <w:lastRenderedPageBreak/>
        <w:t>NOTAS ESTILO VENTANA</w:t>
      </w:r>
    </w:p>
    <w:tbl>
      <w:tblPr>
        <w:tblStyle w:val="a1"/>
        <w:tblW w:w="9503"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929"/>
        <w:gridCol w:w="4574"/>
      </w:tblGrid>
      <w:tr w:rsidR="008E15D9" w14:paraId="4726D17D" w14:textId="77777777" w:rsidTr="008116C4">
        <w:trPr>
          <w:trHeight w:val="670"/>
        </w:trPr>
        <w:tc>
          <w:tcPr>
            <w:tcW w:w="4929" w:type="dxa"/>
            <w:shd w:val="clear" w:color="auto" w:fill="3E5C61"/>
          </w:tcPr>
          <w:p w14:paraId="65F1C35A" w14:textId="77777777" w:rsidR="008E15D9" w:rsidRDefault="00540476">
            <w:pPr>
              <w:spacing w:line="276" w:lineRule="auto"/>
              <w:jc w:val="center"/>
              <w:rPr>
                <w:rFonts w:ascii="Calibri" w:eastAsia="Calibri" w:hAnsi="Calibri" w:cs="Calibri"/>
                <w:b/>
                <w:color w:val="FFFFFF"/>
                <w:sz w:val="24"/>
                <w:szCs w:val="24"/>
              </w:rPr>
            </w:pPr>
            <w:bookmarkStart w:id="11" w:name="_gjdgxs" w:colFirst="0" w:colLast="0"/>
            <w:bookmarkEnd w:id="11"/>
            <w:r>
              <w:rPr>
                <w:rFonts w:ascii="Calibri" w:eastAsia="Calibri" w:hAnsi="Calibri" w:cs="Calibri"/>
                <w:b/>
                <w:bCs/>
                <w:color w:val="FFFFFF"/>
                <w:sz w:val="24"/>
                <w:szCs w:val="24"/>
                <w:lang w:val="es"/>
              </w:rPr>
              <w:t xml:space="preserve">Haz un dibujo de cómo quieres </w:t>
            </w:r>
          </w:p>
          <w:p w14:paraId="06E048F6" w14:textId="77777777" w:rsidR="008E15D9" w:rsidRDefault="00540476">
            <w:pPr>
              <w:spacing w:line="276" w:lineRule="auto"/>
              <w:jc w:val="center"/>
              <w:rPr>
                <w:rFonts w:ascii="Calibri" w:eastAsia="Calibri" w:hAnsi="Calibri" w:cs="Calibri"/>
                <w:b/>
                <w:color w:val="FFFFFF"/>
                <w:sz w:val="24"/>
                <w:szCs w:val="24"/>
              </w:rPr>
            </w:pPr>
            <w:bookmarkStart w:id="12" w:name="_ta1njwc3q0uz" w:colFirst="0" w:colLast="0"/>
            <w:bookmarkEnd w:id="12"/>
            <w:r>
              <w:rPr>
                <w:rFonts w:ascii="Calibri" w:eastAsia="Calibri" w:hAnsi="Calibri" w:cs="Calibri"/>
                <w:b/>
                <w:bCs/>
                <w:color w:val="FFFFFF"/>
                <w:sz w:val="24"/>
                <w:szCs w:val="24"/>
                <w:lang w:val="es"/>
              </w:rPr>
              <w:t>que se vea tu carro.</w:t>
            </w:r>
          </w:p>
        </w:tc>
        <w:tc>
          <w:tcPr>
            <w:tcW w:w="4574" w:type="dxa"/>
            <w:shd w:val="clear" w:color="auto" w:fill="3E5C61"/>
          </w:tcPr>
          <w:p w14:paraId="655BC31B" w14:textId="77777777" w:rsidR="008E15D9" w:rsidRDefault="00540476">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Escribe una lista de los materiales que</w:t>
            </w:r>
          </w:p>
          <w:p w14:paraId="0C58D66D" w14:textId="77777777" w:rsidR="008E15D9" w:rsidRDefault="00540476">
            <w:pPr>
              <w:spacing w:line="276" w:lineRule="auto"/>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 xml:space="preserve"> necesitarás para construir tu carro.</w:t>
            </w:r>
          </w:p>
        </w:tc>
      </w:tr>
      <w:tr w:rsidR="008E15D9" w14:paraId="746AF7F0" w14:textId="77777777" w:rsidTr="008116C4">
        <w:trPr>
          <w:trHeight w:val="4193"/>
        </w:trPr>
        <w:tc>
          <w:tcPr>
            <w:tcW w:w="4929" w:type="dxa"/>
          </w:tcPr>
          <w:p w14:paraId="373F8399" w14:textId="77777777" w:rsidR="008E15D9" w:rsidRDefault="008E15D9">
            <w:pPr>
              <w:pStyle w:val="Heading1"/>
              <w:spacing w:before="200" w:after="0"/>
              <w:outlineLvl w:val="0"/>
              <w:rPr>
                <w:rFonts w:ascii="Calibri" w:eastAsia="Calibri" w:hAnsi="Calibri" w:cs="Calibri"/>
                <w:b/>
                <w:color w:val="910D28"/>
                <w:sz w:val="24"/>
                <w:szCs w:val="24"/>
                <w:highlight w:val="white"/>
              </w:rPr>
            </w:pPr>
          </w:p>
          <w:p w14:paraId="1AA86099" w14:textId="77777777" w:rsidR="008E15D9" w:rsidRDefault="008E15D9"/>
          <w:p w14:paraId="488E8328" w14:textId="77777777" w:rsidR="008E15D9" w:rsidRDefault="008E15D9"/>
          <w:p w14:paraId="1E4A6A81" w14:textId="77777777" w:rsidR="008E15D9" w:rsidRDefault="008E15D9"/>
          <w:p w14:paraId="27E48997" w14:textId="77777777" w:rsidR="008E15D9" w:rsidRDefault="008E15D9"/>
          <w:p w14:paraId="057F3E93" w14:textId="77777777" w:rsidR="008E15D9" w:rsidRDefault="008E15D9"/>
          <w:p w14:paraId="7D904346" w14:textId="77777777" w:rsidR="008E15D9" w:rsidRDefault="008E15D9"/>
          <w:p w14:paraId="2271C546" w14:textId="77777777" w:rsidR="008E15D9" w:rsidRDefault="008E15D9"/>
          <w:p w14:paraId="01A9D730" w14:textId="77777777" w:rsidR="008E15D9" w:rsidRDefault="008E15D9"/>
          <w:p w14:paraId="6BB10E39" w14:textId="77777777" w:rsidR="008E15D9" w:rsidRDefault="008E15D9"/>
          <w:p w14:paraId="027B8CFC" w14:textId="77777777" w:rsidR="008E15D9" w:rsidRDefault="008E15D9"/>
          <w:p w14:paraId="58DC4A54" w14:textId="77777777" w:rsidR="008E15D9" w:rsidRDefault="008E15D9"/>
          <w:p w14:paraId="161C6DDC" w14:textId="77777777" w:rsidR="008E15D9" w:rsidRDefault="008E15D9"/>
          <w:p w14:paraId="5BAF4645" w14:textId="77777777" w:rsidR="008E15D9" w:rsidRDefault="008E15D9"/>
          <w:p w14:paraId="6E27AB7E" w14:textId="77777777" w:rsidR="008E15D9" w:rsidRDefault="008E15D9"/>
          <w:p w14:paraId="02EAE63B" w14:textId="77777777" w:rsidR="008E15D9" w:rsidRDefault="008E15D9"/>
        </w:tc>
        <w:tc>
          <w:tcPr>
            <w:tcW w:w="4574" w:type="dxa"/>
          </w:tcPr>
          <w:p w14:paraId="088F16D1" w14:textId="77777777" w:rsidR="008E15D9" w:rsidRDefault="008E15D9">
            <w:pPr>
              <w:rPr>
                <w:rFonts w:ascii="Calibri" w:eastAsia="Calibri" w:hAnsi="Calibri" w:cs="Calibri"/>
                <w:sz w:val="24"/>
                <w:szCs w:val="24"/>
              </w:rPr>
            </w:pPr>
          </w:p>
        </w:tc>
      </w:tr>
      <w:tr w:rsidR="008E15D9" w14:paraId="639CDFA0" w14:textId="77777777" w:rsidTr="008116C4">
        <w:trPr>
          <w:trHeight w:val="584"/>
        </w:trPr>
        <w:tc>
          <w:tcPr>
            <w:tcW w:w="4929" w:type="dxa"/>
            <w:shd w:val="clear" w:color="auto" w:fill="3E5C61"/>
          </w:tcPr>
          <w:p w14:paraId="46B6A2DF" w14:textId="77777777" w:rsidR="008E15D9" w:rsidRDefault="00540476">
            <w:pPr>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 xml:space="preserve">Anota los pasos que has dado </w:t>
            </w:r>
          </w:p>
          <w:p w14:paraId="679316E8" w14:textId="77777777" w:rsidR="008E15D9" w:rsidRDefault="00540476">
            <w:pPr>
              <w:jc w:val="center"/>
              <w:rPr>
                <w:b/>
                <w:color w:val="FFFFFF"/>
              </w:rPr>
            </w:pPr>
            <w:r>
              <w:rPr>
                <w:rFonts w:ascii="Calibri" w:eastAsia="Calibri" w:hAnsi="Calibri" w:cs="Calibri"/>
                <w:b/>
                <w:bCs/>
                <w:color w:val="FFFFFF"/>
                <w:sz w:val="24"/>
                <w:szCs w:val="24"/>
                <w:lang w:val="es"/>
              </w:rPr>
              <w:t>para construir tu carro.</w:t>
            </w:r>
          </w:p>
        </w:tc>
        <w:tc>
          <w:tcPr>
            <w:tcW w:w="4574" w:type="dxa"/>
            <w:shd w:val="clear" w:color="auto" w:fill="3E5C61"/>
          </w:tcPr>
          <w:p w14:paraId="10E2B094" w14:textId="77777777" w:rsidR="008E15D9" w:rsidRDefault="00540476">
            <w:pPr>
              <w:jc w:val="center"/>
              <w:rPr>
                <w:rFonts w:ascii="Calibri" w:eastAsia="Calibri" w:hAnsi="Calibri" w:cs="Calibri"/>
                <w:b/>
                <w:color w:val="FFFFFF"/>
                <w:sz w:val="24"/>
                <w:szCs w:val="24"/>
              </w:rPr>
            </w:pPr>
            <w:r>
              <w:rPr>
                <w:rFonts w:ascii="Calibri" w:eastAsia="Calibri" w:hAnsi="Calibri" w:cs="Calibri"/>
                <w:b/>
                <w:bCs/>
                <w:color w:val="FFFFFF"/>
                <w:sz w:val="24"/>
                <w:szCs w:val="24"/>
                <w:lang w:val="es"/>
              </w:rPr>
              <w:t>¿Qué problemas surgieron durante la construcción de tu carro? ¿Cómo los has resuelto?</w:t>
            </w:r>
          </w:p>
        </w:tc>
      </w:tr>
      <w:tr w:rsidR="008E15D9" w14:paraId="7572F0FD" w14:textId="77777777" w:rsidTr="008116C4">
        <w:trPr>
          <w:trHeight w:val="3979"/>
        </w:trPr>
        <w:tc>
          <w:tcPr>
            <w:tcW w:w="4929" w:type="dxa"/>
          </w:tcPr>
          <w:p w14:paraId="143BF05E" w14:textId="77777777" w:rsidR="008E15D9" w:rsidRDefault="008E15D9"/>
          <w:p w14:paraId="5A81078F" w14:textId="77777777" w:rsidR="008E15D9" w:rsidRDefault="008E15D9"/>
          <w:p w14:paraId="230BE8BF" w14:textId="77777777" w:rsidR="008E15D9" w:rsidRDefault="008E15D9"/>
          <w:p w14:paraId="1AEC9B2A" w14:textId="77777777" w:rsidR="008E15D9" w:rsidRDefault="008E15D9"/>
          <w:p w14:paraId="02096172" w14:textId="77777777" w:rsidR="008E15D9" w:rsidRDefault="008E15D9"/>
          <w:p w14:paraId="3CEBF4F5" w14:textId="77777777" w:rsidR="008E15D9" w:rsidRDefault="008E15D9"/>
          <w:p w14:paraId="43212ABB" w14:textId="77777777" w:rsidR="008E15D9" w:rsidRDefault="008E15D9"/>
          <w:p w14:paraId="6A711C9A" w14:textId="77777777" w:rsidR="008E15D9" w:rsidRDefault="008E15D9"/>
          <w:p w14:paraId="10632387" w14:textId="77777777" w:rsidR="008E15D9" w:rsidRDefault="008E15D9"/>
          <w:p w14:paraId="4656B4E1" w14:textId="77777777" w:rsidR="008E15D9" w:rsidRDefault="008E15D9"/>
          <w:p w14:paraId="0765F67B" w14:textId="77777777" w:rsidR="008E15D9" w:rsidRDefault="008E15D9"/>
          <w:p w14:paraId="6DAD7EE2" w14:textId="77777777" w:rsidR="008E15D9" w:rsidRDefault="008E15D9"/>
          <w:p w14:paraId="33E998C4" w14:textId="77777777" w:rsidR="008E15D9" w:rsidRDefault="008E15D9"/>
          <w:p w14:paraId="23966A00" w14:textId="77777777" w:rsidR="008E15D9" w:rsidRDefault="008E15D9"/>
          <w:p w14:paraId="5C6D50D3" w14:textId="77777777" w:rsidR="008E15D9" w:rsidRDefault="008E15D9"/>
          <w:p w14:paraId="68C28BC9" w14:textId="77777777" w:rsidR="008E15D9" w:rsidRDefault="008E15D9"/>
        </w:tc>
        <w:tc>
          <w:tcPr>
            <w:tcW w:w="4574" w:type="dxa"/>
          </w:tcPr>
          <w:p w14:paraId="0A7995C2" w14:textId="77777777" w:rsidR="008E15D9" w:rsidRDefault="008E15D9">
            <w:pPr>
              <w:jc w:val="center"/>
              <w:rPr>
                <w:rFonts w:ascii="Calibri" w:eastAsia="Calibri" w:hAnsi="Calibri" w:cs="Calibri"/>
                <w:b/>
                <w:color w:val="FFFFFF"/>
                <w:sz w:val="24"/>
                <w:szCs w:val="24"/>
              </w:rPr>
            </w:pPr>
          </w:p>
        </w:tc>
      </w:tr>
    </w:tbl>
    <w:p w14:paraId="55941EFB" w14:textId="77777777" w:rsidR="008E15D9" w:rsidRDefault="00540476">
      <w:pPr>
        <w:spacing w:line="240" w:lineRule="auto"/>
        <w:rPr>
          <w:rFonts w:ascii="Calibri" w:eastAsia="Calibri" w:hAnsi="Calibri" w:cs="Calibri"/>
          <w:sz w:val="24"/>
          <w:szCs w:val="24"/>
        </w:rPr>
      </w:pPr>
      <w:r>
        <w:rPr>
          <w:lang w:val="es"/>
        </w:rPr>
        <w:br w:type="page"/>
      </w:r>
    </w:p>
    <w:p w14:paraId="2E7573CD" w14:textId="77777777" w:rsidR="008E15D9" w:rsidRDefault="00540476">
      <w:pPr>
        <w:pStyle w:val="Heading1"/>
        <w:spacing w:line="240" w:lineRule="auto"/>
      </w:pPr>
      <w:bookmarkStart w:id="13" w:name="_yj643el2y3en" w:colFirst="0" w:colLast="0"/>
      <w:bookmarkStart w:id="14" w:name="yvrpcqkqt88t" w:colFirst="0" w:colLast="0"/>
      <w:bookmarkEnd w:id="13"/>
      <w:bookmarkEnd w:id="14"/>
      <w:r>
        <w:rPr>
          <w:rFonts w:ascii="Calibri" w:eastAsia="Calibri" w:hAnsi="Calibri" w:cs="Calibri"/>
          <w:b/>
          <w:bCs/>
          <w:lang w:val="es"/>
        </w:rPr>
        <w:lastRenderedPageBreak/>
        <w:t>ACTIVIDAD 3: CARRO DE REACCIÓN QUÍMICA</w:t>
      </w:r>
    </w:p>
    <w:p w14:paraId="6AE85989" w14:textId="77777777" w:rsidR="008E15D9" w:rsidRDefault="00540476">
      <w:pPr>
        <w:spacing w:before="240" w:after="240"/>
        <w:rPr>
          <w:rFonts w:ascii="Calibri" w:eastAsia="Calibri" w:hAnsi="Calibri" w:cs="Calibri"/>
          <w:sz w:val="24"/>
          <w:szCs w:val="24"/>
        </w:rPr>
      </w:pPr>
      <w:r>
        <w:rPr>
          <w:rFonts w:ascii="Calibri" w:eastAsia="Calibri" w:hAnsi="Calibri" w:cs="Calibri"/>
          <w:sz w:val="24"/>
          <w:szCs w:val="24"/>
          <w:lang w:val="es"/>
        </w:rPr>
        <w:t>Los ingenieros químicos trabajan en una variedad de tareas que van desde la construcción de artículos hasta la mezcla de soluciones para resolver problemas. Como ingeniero químico, tendrías la oportunidad de probar todas estas cosas individualmente y en conjunto. En esta actividad, te basarás en el carro que has diseñado antes. En poco tiempo, sabrás cómo lanzarlo por la acera.</w:t>
      </w:r>
    </w:p>
    <w:p w14:paraId="6EBFC358" w14:textId="77777777" w:rsidR="008E15D9" w:rsidRDefault="00540476">
      <w:pPr>
        <w:shd w:val="clear" w:color="auto" w:fill="FFFFFF"/>
        <w:rPr>
          <w:rFonts w:ascii="Calibri" w:eastAsia="Calibri" w:hAnsi="Calibri" w:cs="Calibri"/>
          <w:color w:val="910D28"/>
          <w:sz w:val="24"/>
          <w:szCs w:val="24"/>
        </w:rPr>
      </w:pPr>
      <w:r>
        <w:rPr>
          <w:rFonts w:ascii="Calibri" w:eastAsia="Calibri" w:hAnsi="Calibri" w:cs="Calibri"/>
          <w:b/>
          <w:bCs/>
          <w:color w:val="910D28"/>
          <w:sz w:val="24"/>
          <w:szCs w:val="24"/>
          <w:lang w:val="es"/>
        </w:rPr>
        <w:t>Declaración de exención de responsabilidad</w:t>
      </w:r>
    </w:p>
    <w:p w14:paraId="4DB5FA6F" w14:textId="77777777" w:rsidR="008E15D9" w:rsidRDefault="00540476">
      <w:pPr>
        <w:shd w:val="clear" w:color="auto" w:fill="FFFFFF"/>
        <w:rPr>
          <w:rFonts w:ascii="Calibri" w:eastAsia="Calibri" w:hAnsi="Calibri" w:cs="Calibri"/>
          <w:sz w:val="24"/>
          <w:szCs w:val="24"/>
        </w:rPr>
      </w:pPr>
      <w:r>
        <w:rPr>
          <w:rFonts w:ascii="Calibri" w:eastAsia="Calibri" w:hAnsi="Calibri" w:cs="Calibri"/>
          <w:sz w:val="24"/>
          <w:szCs w:val="24"/>
          <w:lang w:val="es"/>
        </w:rPr>
        <w:t>Esta actividad se considera segura cuando se lleva a cabo según lo escrito. Lee y sigue las directrices de seguridad y primeros auxilios que se indican a continuación. Aunque no hay riesgos de seguridad específicos asociados a ninguno de los productos químicos utilizados en esta actividad, asegúrate de pedir ayuda a un adulto porque hay productos químicos y objetos que vuelan.</w:t>
      </w:r>
    </w:p>
    <w:p w14:paraId="59554AB7" w14:textId="77777777" w:rsidR="008E15D9" w:rsidRDefault="008E15D9">
      <w:pPr>
        <w:shd w:val="clear" w:color="auto" w:fill="FFFFFF"/>
        <w:rPr>
          <w:rFonts w:ascii="Calibri" w:eastAsia="Calibri" w:hAnsi="Calibri" w:cs="Calibri"/>
          <w:sz w:val="24"/>
          <w:szCs w:val="24"/>
        </w:rPr>
      </w:pPr>
    </w:p>
    <w:p w14:paraId="382038E1" w14:textId="77777777" w:rsidR="008E15D9" w:rsidRDefault="00540476" w:rsidP="00646EAD">
      <w:pPr>
        <w:shd w:val="clear" w:color="auto" w:fill="FFFFFF"/>
        <w:spacing w:line="240" w:lineRule="auto"/>
        <w:rPr>
          <w:rFonts w:ascii="Calibri" w:eastAsia="Calibri" w:hAnsi="Calibri" w:cs="Calibri"/>
          <w:color w:val="910D28"/>
          <w:sz w:val="24"/>
          <w:szCs w:val="24"/>
        </w:rPr>
      </w:pPr>
      <w:r>
        <w:rPr>
          <w:rFonts w:ascii="Calibri" w:eastAsia="Calibri" w:hAnsi="Calibri" w:cs="Calibri"/>
          <w:b/>
          <w:bCs/>
          <w:color w:val="910D28"/>
          <w:sz w:val="24"/>
          <w:szCs w:val="24"/>
          <w:lang w:val="es"/>
        </w:rPr>
        <w:t>Seguridad y primeros auxilios</w:t>
      </w:r>
    </w:p>
    <w:p w14:paraId="4732E6E1"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Pide la ayuda de un adulto para esta actividad porque se utilizan productos químicos y objetos voladores.</w:t>
      </w:r>
    </w:p>
    <w:p w14:paraId="06D02919"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Lee todas las instrucciones antes de empezar.</w:t>
      </w:r>
    </w:p>
    <w:p w14:paraId="7AC55203"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 xml:space="preserve">Utiliza el siguiente equipo de protección personal (EPP): </w:t>
      </w:r>
    </w:p>
    <w:p w14:paraId="7EE82430" w14:textId="77777777" w:rsidR="008E15D9" w:rsidRDefault="00540476" w:rsidP="00646EAD">
      <w:pPr>
        <w:numPr>
          <w:ilvl w:val="1"/>
          <w:numId w:val="7"/>
        </w:numPr>
        <w:spacing w:line="240" w:lineRule="auto"/>
        <w:rPr>
          <w:rFonts w:ascii="Calibri" w:eastAsia="Calibri" w:hAnsi="Calibri" w:cs="Calibri"/>
          <w:sz w:val="24"/>
          <w:szCs w:val="24"/>
        </w:rPr>
      </w:pPr>
      <w:r>
        <w:rPr>
          <w:rFonts w:ascii="Calibri" w:eastAsia="Calibri" w:hAnsi="Calibri" w:cs="Calibri"/>
          <w:sz w:val="24"/>
          <w:szCs w:val="24"/>
          <w:lang w:val="es"/>
        </w:rPr>
        <w:t>Gafas, lentes o gafas de sol</w:t>
      </w:r>
    </w:p>
    <w:p w14:paraId="2AC1433E" w14:textId="77777777" w:rsidR="008E15D9" w:rsidRDefault="00540476" w:rsidP="00646EAD">
      <w:pPr>
        <w:numPr>
          <w:ilvl w:val="1"/>
          <w:numId w:val="7"/>
        </w:numPr>
        <w:spacing w:line="240" w:lineRule="auto"/>
        <w:rPr>
          <w:rFonts w:ascii="Calibri" w:eastAsia="Calibri" w:hAnsi="Calibri" w:cs="Calibri"/>
          <w:sz w:val="24"/>
          <w:szCs w:val="24"/>
        </w:rPr>
      </w:pPr>
      <w:r>
        <w:rPr>
          <w:rFonts w:ascii="Calibri" w:eastAsia="Calibri" w:hAnsi="Calibri" w:cs="Calibri"/>
          <w:sz w:val="24"/>
          <w:szCs w:val="24"/>
          <w:lang w:val="es"/>
        </w:rPr>
        <w:t>Guantes (si eres alérgico al bicarbonato o al vinagre)</w:t>
      </w:r>
    </w:p>
    <w:p w14:paraId="533D7A76"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No ingerir ninguno de los materiales.</w:t>
      </w:r>
    </w:p>
    <w:p w14:paraId="788FF201"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Realiza la actividad en el exterior, será desordenada.</w:t>
      </w:r>
    </w:p>
    <w:p w14:paraId="45441B35" w14:textId="77777777" w:rsidR="008E15D9" w:rsidRDefault="00540476" w:rsidP="00646EAD">
      <w:pPr>
        <w:numPr>
          <w:ilvl w:val="0"/>
          <w:numId w:val="7"/>
        </w:numPr>
        <w:spacing w:line="240" w:lineRule="auto"/>
        <w:rPr>
          <w:rFonts w:ascii="Calibri" w:eastAsia="Calibri" w:hAnsi="Calibri" w:cs="Calibri"/>
          <w:sz w:val="24"/>
          <w:szCs w:val="24"/>
        </w:rPr>
      </w:pPr>
      <w:r>
        <w:rPr>
          <w:rFonts w:ascii="Calibri" w:eastAsia="Calibri" w:hAnsi="Calibri" w:cs="Calibri"/>
          <w:sz w:val="24"/>
          <w:szCs w:val="24"/>
          <w:lang w:val="es"/>
        </w:rPr>
        <w:t xml:space="preserve">Antes de empezar, mira </w:t>
      </w:r>
      <w:hyperlink r:id="rId12">
        <w:r>
          <w:rPr>
            <w:rFonts w:ascii="Calibri" w:eastAsia="Calibri" w:hAnsi="Calibri" w:cs="Calibri"/>
            <w:color w:val="1155CC"/>
            <w:sz w:val="24"/>
            <w:szCs w:val="24"/>
            <w:u w:val="single"/>
            <w:lang w:val="es"/>
          </w:rPr>
          <w:t>el vídeo de las Amoeba Sisters sobre la seguridad general en el laboratorio</w:t>
        </w:r>
      </w:hyperlink>
      <w:r>
        <w:rPr>
          <w:rFonts w:ascii="Calibri" w:eastAsia="Calibri" w:hAnsi="Calibri" w:cs="Calibri"/>
          <w:sz w:val="24"/>
          <w:szCs w:val="24"/>
          <w:lang w:val="es"/>
        </w:rPr>
        <w:t>.</w:t>
      </w:r>
    </w:p>
    <w:p w14:paraId="54C13811" w14:textId="77777777" w:rsidR="008E15D9" w:rsidRDefault="00540476" w:rsidP="00646EAD">
      <w:pPr>
        <w:spacing w:line="240" w:lineRule="auto"/>
        <w:rPr>
          <w:rFonts w:ascii="Calibri" w:eastAsia="Calibri" w:hAnsi="Calibri" w:cs="Calibri"/>
          <w:sz w:val="24"/>
          <w:szCs w:val="24"/>
        </w:rPr>
      </w:pPr>
      <w:r>
        <w:rPr>
          <w:rFonts w:ascii="Calibri" w:eastAsia="Calibri" w:hAnsi="Calibri" w:cs="Calibri"/>
          <w:b/>
          <w:bCs/>
          <w:sz w:val="24"/>
          <w:szCs w:val="24"/>
          <w:lang w:val="es"/>
        </w:rPr>
        <w:t>Instrucciones de primeros auxilios:</w:t>
      </w:r>
      <w:r>
        <w:rPr>
          <w:rFonts w:ascii="Calibri" w:eastAsia="Calibri" w:hAnsi="Calibri" w:cs="Calibri"/>
          <w:sz w:val="24"/>
          <w:szCs w:val="24"/>
          <w:lang w:val="es"/>
        </w:rPr>
        <w:t xml:space="preserve"> Lavar la zona afectada con agua.</w:t>
      </w:r>
    </w:p>
    <w:p w14:paraId="1390BD1E" w14:textId="77777777" w:rsidR="008E15D9" w:rsidRDefault="00540476" w:rsidP="00646EAD">
      <w:pPr>
        <w:spacing w:line="240" w:lineRule="auto"/>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2B3F2AE"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EPI (gafas de protección, gafas de sol)</w:t>
      </w:r>
    </w:p>
    <w:p w14:paraId="3C71BB54"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Bicarbonato de sodio</w:t>
      </w:r>
    </w:p>
    <w:p w14:paraId="722C4F3E"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Vinagre</w:t>
      </w:r>
    </w:p>
    <w:p w14:paraId="28E8F38A"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Botella de plástico vacía con tapón</w:t>
      </w:r>
    </w:p>
    <w:p w14:paraId="0BD3ABE9"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Papel tisú de una capa</w:t>
      </w:r>
    </w:p>
    <w:p w14:paraId="5276B4A7"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Embudo</w:t>
      </w:r>
    </w:p>
    <w:p w14:paraId="2EFD4E8C"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Cinta adhesiva</w:t>
      </w:r>
    </w:p>
    <w:p w14:paraId="46BB2F92"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Carro (de la actividad anterior)</w:t>
      </w:r>
    </w:p>
    <w:p w14:paraId="161CBE4C"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Cuchara medidora</w:t>
      </w:r>
    </w:p>
    <w:p w14:paraId="67BD1D4F"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eastAsia="Calibri" w:hAnsi="Calibri" w:cs="Calibri"/>
          <w:sz w:val="24"/>
          <w:szCs w:val="24"/>
          <w:lang w:val="es"/>
        </w:rPr>
        <w:t>Perforadora o aguja</w:t>
      </w:r>
    </w:p>
    <w:p w14:paraId="5D1A4646" w14:textId="77777777" w:rsidR="008E15D9" w:rsidRDefault="00540476" w:rsidP="00646EAD">
      <w:pPr>
        <w:keepLines/>
        <w:numPr>
          <w:ilvl w:val="0"/>
          <w:numId w:val="1"/>
        </w:numPr>
        <w:spacing w:line="240" w:lineRule="auto"/>
        <w:rPr>
          <w:rFonts w:ascii="Calibri" w:eastAsia="Calibri" w:hAnsi="Calibri" w:cs="Calibri"/>
          <w:sz w:val="24"/>
          <w:szCs w:val="24"/>
        </w:rPr>
      </w:pPr>
      <w:r>
        <w:rPr>
          <w:rFonts w:ascii="Calibri" w:hAnsi="Calibri"/>
          <w:sz w:val="24"/>
          <w:szCs w:val="24"/>
          <w:lang w:val="es"/>
        </w:rPr>
        <w:t>Cámara (opcional)</w:t>
      </w:r>
      <w:r>
        <w:rPr>
          <w:rFonts w:ascii="Calibri" w:hAnsi="Calibri"/>
          <w:lang w:val="es"/>
        </w:rPr>
        <w:br w:type="page"/>
      </w:r>
    </w:p>
    <w:p w14:paraId="5406DED1" w14:textId="77777777" w:rsidR="008E15D9" w:rsidRDefault="00540476">
      <w:pPr>
        <w:spacing w:before="240"/>
        <w:rPr>
          <w:rFonts w:ascii="Calibri" w:eastAsia="Calibri" w:hAnsi="Calibri" w:cs="Calibri"/>
          <w:b/>
          <w:color w:val="910D28"/>
          <w:sz w:val="24"/>
          <w:szCs w:val="24"/>
        </w:rPr>
      </w:pPr>
      <w:r>
        <w:rPr>
          <w:rFonts w:ascii="Calibri" w:eastAsia="Calibri" w:hAnsi="Calibri" w:cs="Calibri"/>
          <w:b/>
          <w:bCs/>
          <w:color w:val="910D28"/>
          <w:sz w:val="24"/>
          <w:szCs w:val="24"/>
          <w:lang w:val="es"/>
        </w:rPr>
        <w:lastRenderedPageBreak/>
        <w:t>Instrucciones</w:t>
      </w:r>
    </w:p>
    <w:p w14:paraId="269EEDA4" w14:textId="74E09264"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Con cinta adhesiva, pega la botella vacía a tu c</w:t>
      </w:r>
      <w:r w:rsidR="006C713D">
        <w:rPr>
          <w:rFonts w:ascii="Calibri" w:eastAsia="Calibri" w:hAnsi="Calibri" w:cs="Calibri"/>
          <w:sz w:val="24"/>
          <w:szCs w:val="24"/>
          <w:lang w:val="es"/>
        </w:rPr>
        <w:t>arro</w:t>
      </w:r>
      <w:r>
        <w:rPr>
          <w:rFonts w:ascii="Calibri" w:eastAsia="Calibri" w:hAnsi="Calibri" w:cs="Calibri"/>
          <w:sz w:val="24"/>
          <w:szCs w:val="24"/>
          <w:lang w:val="es"/>
        </w:rPr>
        <w:t>. La apertura de la botella debe apuntar en la misma dirección que la parte trasera del c</w:t>
      </w:r>
      <w:r w:rsidR="006C713D">
        <w:rPr>
          <w:rFonts w:ascii="Calibri" w:eastAsia="Calibri" w:hAnsi="Calibri" w:cs="Calibri"/>
          <w:sz w:val="24"/>
          <w:szCs w:val="24"/>
          <w:lang w:val="es"/>
        </w:rPr>
        <w:t>arro</w:t>
      </w:r>
      <w:r>
        <w:rPr>
          <w:rFonts w:ascii="Calibri" w:eastAsia="Calibri" w:hAnsi="Calibri" w:cs="Calibri"/>
          <w:sz w:val="24"/>
          <w:szCs w:val="24"/>
          <w:lang w:val="es"/>
        </w:rPr>
        <w:t>.</w:t>
      </w:r>
    </w:p>
    <w:p w14:paraId="3A0F6DC4"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Haz un agujero en el tapón de la botella con la perforadora o la aguja. ¡Ten cuidado! Si tienes problemas, pide ayuda a tu supervisor adulto.</w:t>
      </w:r>
    </w:p>
    <w:p w14:paraId="7CF2D316"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Quita el tapón de la botella y utiliza el embudo para verter el vinagre en la botella. Llena la botella de manera que esté entre la mitad y los dos tercios de su capacidad.</w:t>
      </w:r>
    </w:p>
    <w:p w14:paraId="0A98FFDC"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Sobre una mesa, coloca un trozo de papel de seda de una sola capa. Si no tienes papel de seda de una sola capa, puedes separar las hojas de papel de seda de varias capas.</w:t>
      </w:r>
    </w:p>
    <w:p w14:paraId="2A9C60FB"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Vierte 2 cucharadas de bicarbonato de sodio en el centro del pañuelo. Enrollarlo en un tronco.</w:t>
      </w:r>
    </w:p>
    <w:p w14:paraId="4C4150A7"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Saca todos tus materiales al exterior (si no lo has hecho ya) y prepara tu cámara si la utilizas.</w:t>
      </w:r>
    </w:p>
    <w:p w14:paraId="00BFFDD9"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Introduce con cuidado el tejido de bicarbonato en el frasco.</w:t>
      </w:r>
    </w:p>
    <w:p w14:paraId="607A25E0"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Enrosca rápidamente el tapón en la botella y mantén el dedo sobre el agujero.</w:t>
      </w:r>
    </w:p>
    <w:p w14:paraId="490BFD7C"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Agita suavemente el frasco para que el tejido se desintegre y el bicarbonato y el vinagre se mezclen.</w:t>
      </w:r>
    </w:p>
    <w:p w14:paraId="6C084DB1" w14:textId="77777777"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Pon el carro en el suelo y, cuando esté listo, retira el dedo. ¡Mira cómo tu carro sale volando!</w:t>
      </w:r>
    </w:p>
    <w:p w14:paraId="159982BA" w14:textId="5F2EB68B" w:rsidR="008E15D9" w:rsidRDefault="00540476">
      <w:pPr>
        <w:numPr>
          <w:ilvl w:val="0"/>
          <w:numId w:val="5"/>
        </w:numPr>
        <w:rPr>
          <w:rFonts w:ascii="Calibri" w:eastAsia="Calibri" w:hAnsi="Calibri" w:cs="Calibri"/>
          <w:sz w:val="24"/>
          <w:szCs w:val="24"/>
        </w:rPr>
      </w:pPr>
      <w:r>
        <w:rPr>
          <w:rFonts w:ascii="Calibri" w:eastAsia="Calibri" w:hAnsi="Calibri" w:cs="Calibri"/>
          <w:sz w:val="24"/>
          <w:szCs w:val="24"/>
          <w:lang w:val="es"/>
        </w:rPr>
        <w:t xml:space="preserve">Crea y comparte un </w:t>
      </w:r>
      <w:hyperlink r:id="rId13">
        <w:r>
          <w:rPr>
            <w:rFonts w:ascii="Calibri" w:eastAsia="Calibri" w:hAnsi="Calibri" w:cs="Calibri"/>
            <w:color w:val="1155CC"/>
            <w:sz w:val="24"/>
            <w:szCs w:val="24"/>
            <w:lang w:val="es"/>
          </w:rPr>
          <w:t>resumen</w:t>
        </w:r>
      </w:hyperlink>
      <w:r>
        <w:rPr>
          <w:rFonts w:ascii="Calibri" w:eastAsia="Calibri" w:hAnsi="Calibri" w:cs="Calibri"/>
          <w:sz w:val="24"/>
          <w:szCs w:val="24"/>
          <w:lang w:val="es"/>
        </w:rPr>
        <w:t xml:space="preserve"> </w:t>
      </w:r>
      <w:r>
        <w:rPr>
          <w:rFonts w:ascii="Calibri" w:eastAsia="Calibri" w:hAnsi="Calibri" w:cs="Calibri"/>
          <w:sz w:val="24"/>
          <w:szCs w:val="24"/>
          <w:u w:val="single"/>
          <w:lang w:val="es"/>
        </w:rPr>
        <w:t>Tuitea</w:t>
      </w:r>
      <w:r>
        <w:rPr>
          <w:rFonts w:ascii="Calibri" w:eastAsia="Calibri" w:hAnsi="Calibri" w:cs="Calibri"/>
          <w:sz w:val="24"/>
          <w:szCs w:val="24"/>
          <w:lang w:val="es"/>
        </w:rPr>
        <w:t xml:space="preserve"> de tu experimento. Compártelo con tus amigos y familiares junto con el vídeo, si has filmado los resultados</w:t>
      </w:r>
    </w:p>
    <w:p w14:paraId="1E1DDEC5" w14:textId="77777777" w:rsidR="008116C4" w:rsidRDefault="008116C4" w:rsidP="008116C4">
      <w:pPr>
        <w:rPr>
          <w:rFonts w:ascii="Calibri" w:eastAsia="Calibri" w:hAnsi="Calibri" w:cs="Calibri"/>
          <w:sz w:val="24"/>
          <w:szCs w:val="24"/>
        </w:rPr>
      </w:pPr>
    </w:p>
    <w:p w14:paraId="3D38E420" w14:textId="77777777" w:rsidR="008E15D9" w:rsidRDefault="00540476">
      <w:pPr>
        <w:rPr>
          <w:rFonts w:ascii="Calibri" w:eastAsia="Calibri" w:hAnsi="Calibri" w:cs="Calibri"/>
          <w:sz w:val="24"/>
          <w:szCs w:val="24"/>
        </w:rPr>
        <w:sectPr w:rsidR="008E15D9">
          <w:headerReference w:type="default" r:id="rId14"/>
          <w:footerReference w:type="default" r:id="rId15"/>
          <w:pgSz w:w="12240" w:h="15840"/>
          <w:pgMar w:top="1440" w:right="1440" w:bottom="1440" w:left="1440" w:header="720" w:footer="60" w:gutter="0"/>
          <w:pgNumType w:start="1"/>
          <w:cols w:space="720"/>
        </w:sectPr>
      </w:pPr>
      <w:r>
        <w:rPr>
          <w:noProof/>
          <w:lang w:val="es"/>
        </w:rPr>
        <mc:AlternateContent>
          <mc:Choice Requires="wpg">
            <w:drawing>
              <wp:anchor distT="0" distB="0" distL="114300" distR="114300" simplePos="0" relativeHeight="251659264" behindDoc="0" locked="0" layoutInCell="1" hidden="0" allowOverlap="1" wp14:anchorId="3597485B" wp14:editId="07BFA3B4">
                <wp:simplePos x="0" y="0"/>
                <wp:positionH relativeFrom="column">
                  <wp:posOffset>110239</wp:posOffset>
                </wp:positionH>
                <wp:positionV relativeFrom="paragraph">
                  <wp:posOffset>0</wp:posOffset>
                </wp:positionV>
                <wp:extent cx="5947662" cy="3333870"/>
                <wp:effectExtent l="0" t="0" r="0" b="0"/>
                <wp:wrapNone/>
                <wp:docPr id="5" name="Rectangle 5"/>
                <wp:cNvGraphicFramePr/>
                <a:graphic xmlns:a="http://schemas.openxmlformats.org/drawingml/2006/main">
                  <a:graphicData uri="http://schemas.microsoft.com/office/word/2010/wordprocessingShape">
                    <wps:wsp>
                      <wps:cNvSpPr/>
                      <wps:spPr>
                        <a:xfrm>
                          <a:off x="2378519" y="2119415"/>
                          <a:ext cx="5934962" cy="3321170"/>
                        </a:xfrm>
                        <a:prstGeom prst="rect">
                          <a:avLst/>
                        </a:prstGeom>
                        <a:solidFill>
                          <a:srgbClr val="E4EEED"/>
                        </a:solidFill>
                        <a:ln w="12700" cap="flat" cmpd="sng">
                          <a:solidFill>
                            <a:srgbClr val="7FB0A8"/>
                          </a:solidFill>
                          <a:prstDash val="solid"/>
                          <a:miter lim="800000"/>
                          <a:headEnd type="none" w="sm" len="sm"/>
                          <a:tailEnd type="none" w="sm" len="sm"/>
                        </a:ln>
                      </wps:spPr>
                      <wps:txbx>
                        <w:txbxContent>
                          <w:p w14:paraId="476C2602"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110239</wp:posOffset>
                </wp:positionH>
                <wp:positionV relativeFrom="paragraph">
                  <wp:posOffset>0</wp:posOffset>
                </wp:positionV>
                <wp:extent cx="5947662" cy="3333870"/>
                <wp:effectExtent b="0" l="0" r="0" t="0"/>
                <wp:wrapNone/>
                <wp:docPr id="5"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5947662" cy="3333870"/>
                        </a:xfrm>
                        <a:prstGeom prst="rect"/>
                        <a:ln/>
                      </pic:spPr>
                    </pic:pic>
                  </a:graphicData>
                </a:graphic>
              </wp:anchor>
            </w:drawing>
          </mc:Fallback>
        </mc:AlternateContent>
      </w:r>
    </w:p>
    <w:p w14:paraId="4A946F33" w14:textId="77777777" w:rsidR="008E15D9" w:rsidRDefault="00540476">
      <w:pPr>
        <w:rPr>
          <w:rFonts w:ascii="Calibri" w:eastAsia="Calibri" w:hAnsi="Calibri" w:cs="Calibri"/>
          <w:sz w:val="24"/>
          <w:szCs w:val="24"/>
        </w:rPr>
      </w:pPr>
      <w:r>
        <w:rPr>
          <w:noProof/>
          <w:lang w:val="es"/>
        </w:rPr>
        <mc:AlternateContent>
          <mc:Choice Requires="wpg">
            <w:drawing>
              <wp:anchor distT="0" distB="0" distL="114300" distR="114300" simplePos="0" relativeHeight="251660288" behindDoc="0" locked="0" layoutInCell="1" hidden="0" allowOverlap="1" wp14:anchorId="5DF7DF4B" wp14:editId="093E3536">
                <wp:simplePos x="0" y="0"/>
                <wp:positionH relativeFrom="column">
                  <wp:posOffset>314325</wp:posOffset>
                </wp:positionH>
                <wp:positionV relativeFrom="paragraph">
                  <wp:posOffset>0</wp:posOffset>
                </wp:positionV>
                <wp:extent cx="892594" cy="823583"/>
                <wp:effectExtent l="0" t="0" r="0" b="0"/>
                <wp:wrapNone/>
                <wp:docPr id="2" name="Rectangle 2"/>
                <wp:cNvGraphicFramePr/>
                <a:graphic xmlns:a="http://schemas.openxmlformats.org/drawingml/2006/main">
                  <a:graphicData uri="http://schemas.microsoft.com/office/word/2010/wordprocessingShape">
                    <wps:wsp>
                      <wps:cNvSpPr/>
                      <wps:spPr>
                        <a:xfrm>
                          <a:off x="4906053" y="3374559"/>
                          <a:ext cx="879894" cy="810883"/>
                        </a:xfrm>
                        <a:prstGeom prst="rect">
                          <a:avLst/>
                        </a:prstGeom>
                        <a:solidFill>
                          <a:schemeClr val="lt1"/>
                        </a:solidFill>
                        <a:ln w="12700" cap="flat" cmpd="sng">
                          <a:solidFill>
                            <a:srgbClr val="7FB0A8"/>
                          </a:solidFill>
                          <a:prstDash val="solid"/>
                          <a:miter lim="800000"/>
                          <a:headEnd type="none" w="sm" len="sm"/>
                          <a:tailEnd type="none" w="sm" len="sm"/>
                        </a:ln>
                      </wps:spPr>
                      <wps:txbx>
                        <w:txbxContent>
                          <w:p w14:paraId="28AD6E8A" w14:textId="77777777" w:rsidR="008E15D9" w:rsidRDefault="008E15D9">
                            <w:pPr>
                              <w:spacing w:after="120" w:line="275" w:lineRule="auto"/>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314325</wp:posOffset>
                </wp:positionH>
                <wp:positionV relativeFrom="paragraph">
                  <wp:posOffset>0</wp:posOffset>
                </wp:positionV>
                <wp:extent cx="892594" cy="823583"/>
                <wp:effectExtent b="0" l="0" r="0" t="0"/>
                <wp:wrapNone/>
                <wp:docPr id="2"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892594" cy="823583"/>
                        </a:xfrm>
                        <a:prstGeom prst="rect"/>
                        <a:ln/>
                      </pic:spPr>
                    </pic:pic>
                  </a:graphicData>
                </a:graphic>
              </wp:anchor>
            </w:drawing>
          </mc:Fallback>
        </mc:AlternateContent>
      </w:r>
      <w:r>
        <w:rPr>
          <w:noProof/>
          <w:lang w:val="es"/>
        </w:rPr>
        <mc:AlternateContent>
          <mc:Choice Requires="wpg">
            <w:drawing>
              <wp:anchor distT="0" distB="0" distL="114300" distR="114300" simplePos="0" relativeHeight="251661312" behindDoc="0" locked="0" layoutInCell="1" hidden="0" allowOverlap="1" wp14:anchorId="328C20D9" wp14:editId="44D50291">
                <wp:simplePos x="0" y="0"/>
                <wp:positionH relativeFrom="column">
                  <wp:posOffset>1647825</wp:posOffset>
                </wp:positionH>
                <wp:positionV relativeFrom="paragraph">
                  <wp:posOffset>0</wp:posOffset>
                </wp:positionV>
                <wp:extent cx="2553970" cy="259643"/>
                <wp:effectExtent l="0" t="0" r="0" b="0"/>
                <wp:wrapNone/>
                <wp:docPr id="3" name="Rectangle 3"/>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79D4AD45"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1647825</wp:posOffset>
                </wp:positionH>
                <wp:positionV relativeFrom="paragraph">
                  <wp:posOffset>0</wp:posOffset>
                </wp:positionV>
                <wp:extent cx="2553970" cy="259643"/>
                <wp:effectExtent b="0" l="0" r="0" t="0"/>
                <wp:wrapNone/>
                <wp:docPr id="3"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2553970" cy="259643"/>
                        </a:xfrm>
                        <a:prstGeom prst="rect"/>
                        <a:ln/>
                      </pic:spPr>
                    </pic:pic>
                  </a:graphicData>
                </a:graphic>
              </wp:anchor>
            </w:drawing>
          </mc:Fallback>
        </mc:AlternateContent>
      </w:r>
    </w:p>
    <w:bookmarkStart w:id="15" w:name="_7hgnb0mk8gqu" w:colFirst="0" w:colLast="0"/>
    <w:bookmarkEnd w:id="15"/>
    <w:p w14:paraId="3B7ACD9F" w14:textId="77777777" w:rsidR="008E15D9" w:rsidRDefault="00540476">
      <w:pPr>
        <w:pStyle w:val="Heading1"/>
        <w:rPr>
          <w:rFonts w:ascii="Calibri" w:eastAsia="Calibri" w:hAnsi="Calibri" w:cs="Calibri"/>
          <w:b/>
          <w:sz w:val="32"/>
          <w:szCs w:val="32"/>
        </w:rPr>
      </w:pPr>
      <w:r>
        <w:rPr>
          <w:noProof/>
          <w:lang w:val="es"/>
        </w:rPr>
        <mc:AlternateContent>
          <mc:Choice Requires="wpg">
            <w:drawing>
              <wp:anchor distT="0" distB="0" distL="114300" distR="114300" simplePos="0" relativeHeight="251662336" behindDoc="0" locked="0" layoutInCell="1" hidden="0" allowOverlap="1" wp14:anchorId="3AD0576F" wp14:editId="65B7003C">
                <wp:simplePos x="0" y="0"/>
                <wp:positionH relativeFrom="column">
                  <wp:posOffset>1647825</wp:posOffset>
                </wp:positionH>
                <wp:positionV relativeFrom="paragraph">
                  <wp:posOffset>161925</wp:posOffset>
                </wp:positionV>
                <wp:extent cx="2553970" cy="259643"/>
                <wp:effectExtent l="0" t="0" r="0" b="0"/>
                <wp:wrapNone/>
                <wp:docPr id="4" name="Rectangle 4"/>
                <wp:cNvGraphicFramePr/>
                <a:graphic xmlns:a="http://schemas.openxmlformats.org/drawingml/2006/main">
                  <a:graphicData uri="http://schemas.microsoft.com/office/word/2010/wordprocessingShape">
                    <wps:wsp>
                      <wps:cNvSpPr/>
                      <wps:spPr>
                        <a:xfrm>
                          <a:off x="4073778" y="3654941"/>
                          <a:ext cx="2544445" cy="250118"/>
                        </a:xfrm>
                        <a:prstGeom prst="rect">
                          <a:avLst/>
                        </a:prstGeom>
                        <a:solidFill>
                          <a:schemeClr val="lt1"/>
                        </a:solidFill>
                        <a:ln>
                          <a:noFill/>
                        </a:ln>
                      </wps:spPr>
                      <wps:txbx>
                        <w:txbxContent>
                          <w:p w14:paraId="24708403" w14:textId="77777777" w:rsidR="008E15D9" w:rsidRDefault="008E15D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1647825</wp:posOffset>
                </wp:positionH>
                <wp:positionV relativeFrom="paragraph">
                  <wp:posOffset>161925</wp:posOffset>
                </wp:positionV>
                <wp:extent cx="2553970" cy="259643"/>
                <wp:effectExtent b="0" l="0" r="0" t="0"/>
                <wp:wrapNone/>
                <wp:docPr id="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2553970" cy="259643"/>
                        </a:xfrm>
                        <a:prstGeom prst="rect"/>
                        <a:ln/>
                      </pic:spPr>
                    </pic:pic>
                  </a:graphicData>
                </a:graphic>
              </wp:anchor>
            </w:drawing>
          </mc:Fallback>
        </mc:AlternateContent>
      </w:r>
      <w:r>
        <w:rPr>
          <w:noProof/>
          <w:lang w:val="es"/>
        </w:rPr>
        <mc:AlternateContent>
          <mc:Choice Requires="wpg">
            <w:drawing>
              <wp:anchor distT="0" distB="0" distL="114300" distR="114300" simplePos="0" relativeHeight="251663360" behindDoc="0" locked="0" layoutInCell="1" hidden="0" allowOverlap="1" wp14:anchorId="3890DF81" wp14:editId="28DB2C4F">
                <wp:simplePos x="0" y="0"/>
                <wp:positionH relativeFrom="column">
                  <wp:posOffset>1595438</wp:posOffset>
                </wp:positionH>
                <wp:positionV relativeFrom="paragraph">
                  <wp:posOffset>100013</wp:posOffset>
                </wp:positionV>
                <wp:extent cx="2657475" cy="380365"/>
                <wp:effectExtent l="0" t="0" r="0" b="0"/>
                <wp:wrapNone/>
                <wp:docPr id="1" name="Rectangle 1"/>
                <wp:cNvGraphicFramePr/>
                <a:graphic xmlns:a="http://schemas.openxmlformats.org/drawingml/2006/main">
                  <a:graphicData uri="http://schemas.microsoft.com/office/word/2010/wordprocessingShape">
                    <wps:wsp>
                      <wps:cNvSpPr/>
                      <wps:spPr>
                        <a:xfrm>
                          <a:off x="4022025" y="3594580"/>
                          <a:ext cx="2647950" cy="370840"/>
                        </a:xfrm>
                        <a:prstGeom prst="rect">
                          <a:avLst/>
                        </a:prstGeom>
                        <a:noFill/>
                        <a:ln>
                          <a:noFill/>
                        </a:ln>
                      </wps:spPr>
                      <wps:txbx>
                        <w:txbxContent>
                          <w:p w14:paraId="0CA3BAFD" w14:textId="77777777" w:rsidR="008E15D9" w:rsidRDefault="00540476">
                            <w:pPr>
                              <w:spacing w:after="120" w:line="275" w:lineRule="auto"/>
                              <w:textDirection w:val="btLr"/>
                            </w:pPr>
                            <w:r>
                              <w:rPr>
                                <w:rFonts w:ascii="Calibri" w:eastAsia="Calibri" w:hAnsi="Calibri" w:cs="Calibri"/>
                                <w:color w:val="A6A6A6"/>
                                <w:sz w:val="28"/>
                                <w:lang w:val="es"/>
                              </w:rPr>
                              <w:t>@</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1595438</wp:posOffset>
                </wp:positionH>
                <wp:positionV relativeFrom="paragraph">
                  <wp:posOffset>100013</wp:posOffset>
                </wp:positionV>
                <wp:extent cx="2657475" cy="380365"/>
                <wp:effectExtent b="0" l="0" r="0" t="0"/>
                <wp:wrapNone/>
                <wp:docPr id="1"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2657475" cy="380365"/>
                        </a:xfrm>
                        <a:prstGeom prst="rect"/>
                        <a:ln/>
                      </pic:spPr>
                    </pic:pic>
                  </a:graphicData>
                </a:graphic>
              </wp:anchor>
            </w:drawing>
          </mc:Fallback>
        </mc:AlternateContent>
      </w:r>
    </w:p>
    <w:p w14:paraId="712F1B49" w14:textId="77777777" w:rsidR="008E15D9" w:rsidRDefault="00540476">
      <w:pPr>
        <w:pStyle w:val="Heading1"/>
        <w:rPr>
          <w:rFonts w:ascii="Calibri" w:eastAsia="Calibri" w:hAnsi="Calibri" w:cs="Calibri"/>
          <w:b/>
        </w:rPr>
      </w:pPr>
      <w:bookmarkStart w:id="16" w:name="_xl69rbzb5dej" w:colFirst="0" w:colLast="0"/>
      <w:bookmarkEnd w:id="16"/>
      <w:r>
        <w:rPr>
          <w:lang w:val="es"/>
        </w:rPr>
        <w:br w:type="page"/>
      </w:r>
    </w:p>
    <w:p w14:paraId="3736A725" w14:textId="77777777" w:rsidR="008E15D9" w:rsidRDefault="00540476">
      <w:pPr>
        <w:pStyle w:val="Heading1"/>
        <w:rPr>
          <w:rFonts w:ascii="Calibri" w:eastAsia="Calibri" w:hAnsi="Calibri" w:cs="Calibri"/>
          <w:b/>
        </w:rPr>
      </w:pPr>
      <w:bookmarkStart w:id="17" w:name="_eildno1bgp8w" w:colFirst="0" w:colLast="0"/>
      <w:bookmarkStart w:id="18" w:name="fopoi2fx50ad" w:colFirst="0" w:colLast="0"/>
      <w:bookmarkEnd w:id="17"/>
      <w:bookmarkEnd w:id="18"/>
      <w:r>
        <w:rPr>
          <w:rFonts w:ascii="Calibri" w:eastAsia="Calibri" w:hAnsi="Calibri" w:cs="Calibri"/>
          <w:b/>
          <w:bCs/>
          <w:lang w:val="es"/>
        </w:rPr>
        <w:lastRenderedPageBreak/>
        <w:t>AMPLIACIÓN</w:t>
      </w:r>
    </w:p>
    <w:p w14:paraId="46B7185F" w14:textId="77777777" w:rsidR="008E15D9" w:rsidRDefault="00540476">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30303"/>
          <w:sz w:val="24"/>
          <w:szCs w:val="24"/>
          <w:lang w:val="es"/>
        </w:rPr>
        <w:t>¿Todavía</w:t>
      </w:r>
      <w:r>
        <w:rPr>
          <w:rFonts w:ascii="Calibri" w:eastAsia="Calibri" w:hAnsi="Calibri" w:cs="Calibri"/>
          <w:sz w:val="24"/>
          <w:szCs w:val="24"/>
          <w:lang w:val="es"/>
        </w:rPr>
        <w:t xml:space="preserve"> interesado en ser ingeniero químico? Verificar </w:t>
      </w:r>
      <w:hyperlink r:id="rId21">
        <w:r>
          <w:rPr>
            <w:rFonts w:ascii="Calibri" w:eastAsia="Calibri" w:hAnsi="Calibri" w:cs="Calibri"/>
            <w:color w:val="1155CC"/>
            <w:sz w:val="24"/>
            <w:szCs w:val="24"/>
            <w:u w:val="single"/>
            <w:lang w:val="es"/>
          </w:rPr>
          <w:t>Mi próximo paso</w:t>
        </w:r>
      </w:hyperlink>
      <w:r>
        <w:rPr>
          <w:rFonts w:ascii="Calibri" w:eastAsia="Calibri" w:hAnsi="Calibri" w:cs="Calibri"/>
          <w:sz w:val="24"/>
          <w:szCs w:val="24"/>
          <w:lang w:val="es"/>
        </w:rPr>
        <w:t xml:space="preserve"> para descubrir más sobre los ingenieros químicos, lo que hacen, y los conocimientos, habilidades y destrezas necesarios en este campo.</w:t>
      </w:r>
    </w:p>
    <w:p w14:paraId="792EDDDC" w14:textId="77777777" w:rsidR="008E15D9" w:rsidRDefault="008E15D9">
      <w:pPr>
        <w:pBdr>
          <w:top w:val="nil"/>
          <w:left w:val="nil"/>
          <w:bottom w:val="nil"/>
          <w:right w:val="nil"/>
          <w:between w:val="nil"/>
        </w:pBdr>
        <w:rPr>
          <w:rFonts w:ascii="Calibri" w:eastAsia="Calibri" w:hAnsi="Calibri" w:cs="Calibri"/>
          <w:sz w:val="24"/>
          <w:szCs w:val="24"/>
        </w:rPr>
      </w:pPr>
    </w:p>
    <w:p w14:paraId="16022999" w14:textId="77777777" w:rsidR="008E15D9" w:rsidRDefault="00540476">
      <w:pPr>
        <w:rPr>
          <w:rFonts w:ascii="Calibri" w:eastAsia="Calibri" w:hAnsi="Calibri" w:cs="Calibri"/>
          <w:sz w:val="24"/>
          <w:szCs w:val="24"/>
        </w:rPr>
      </w:pPr>
      <w:r>
        <w:rPr>
          <w:rFonts w:ascii="Calibri" w:eastAsia="Calibri" w:hAnsi="Calibri" w:cs="Calibri"/>
          <w:sz w:val="24"/>
          <w:szCs w:val="24"/>
          <w:lang w:val="es"/>
        </w:rPr>
        <w:t xml:space="preserve">¿Sabías que la ingeniería química no es la única especialidad del grupo de ciencia, tecnología, ingeniería y matemáticas (STEM)? Consulta las carreras clasificadas como </w:t>
      </w:r>
      <w:hyperlink r:id="rId22">
        <w:r>
          <w:rPr>
            <w:rFonts w:ascii="Calibri" w:eastAsia="Calibri" w:hAnsi="Calibri" w:cs="Calibri"/>
            <w:color w:val="1155CC"/>
            <w:sz w:val="24"/>
            <w:szCs w:val="24"/>
            <w:u w:val="single"/>
            <w:lang w:val="es"/>
          </w:rPr>
          <w:t>Profesionales, científicos y técnicos</w:t>
        </w:r>
      </w:hyperlink>
      <w:r>
        <w:rPr>
          <w:rFonts w:ascii="Calibri" w:eastAsia="Calibri" w:hAnsi="Calibri" w:cs="Calibri"/>
          <w:sz w:val="24"/>
          <w:szCs w:val="24"/>
          <w:lang w:val="es"/>
        </w:rPr>
        <w:t xml:space="preserve"> y las clasificadas como </w:t>
      </w:r>
      <w:hyperlink r:id="rId23">
        <w:r>
          <w:rPr>
            <w:rFonts w:ascii="Calibri" w:eastAsia="Calibri" w:hAnsi="Calibri" w:cs="Calibri"/>
            <w:color w:val="1155CC"/>
            <w:sz w:val="24"/>
            <w:szCs w:val="24"/>
            <w:u w:val="single"/>
            <w:lang w:val="es"/>
          </w:rPr>
          <w:t>Fabricación</w:t>
        </w:r>
      </w:hyperlink>
      <w:r>
        <w:rPr>
          <w:rFonts w:ascii="Calibri" w:eastAsia="Calibri" w:hAnsi="Calibri" w:cs="Calibri"/>
          <w:sz w:val="24"/>
          <w:szCs w:val="24"/>
          <w:lang w:val="es"/>
        </w:rPr>
        <w:t xml:space="preserve"> para ver todas las opciones de carreras basadas en STEM en este grupo.</w:t>
      </w:r>
    </w:p>
    <w:p w14:paraId="6C02A2FA" w14:textId="77777777" w:rsidR="008E15D9" w:rsidRDefault="008E15D9">
      <w:pPr>
        <w:rPr>
          <w:rFonts w:ascii="Calibri" w:eastAsia="Calibri" w:hAnsi="Calibri" w:cs="Calibri"/>
          <w:sz w:val="24"/>
          <w:szCs w:val="24"/>
        </w:rPr>
      </w:pPr>
    </w:p>
    <w:p w14:paraId="3C334D34" w14:textId="77777777" w:rsidR="008E15D9" w:rsidRDefault="008E15D9">
      <w:pPr>
        <w:rPr>
          <w:rFonts w:ascii="Calibri" w:eastAsia="Calibri" w:hAnsi="Calibri" w:cs="Calibri"/>
          <w:sz w:val="24"/>
          <w:szCs w:val="24"/>
        </w:rPr>
      </w:pPr>
    </w:p>
    <w:p w14:paraId="17258B73" w14:textId="77777777" w:rsidR="008E15D9" w:rsidRDefault="00540476">
      <w:pPr>
        <w:pStyle w:val="Heading1"/>
        <w:spacing w:before="0"/>
        <w:jc w:val="center"/>
        <w:rPr>
          <w:rFonts w:ascii="Calibri" w:eastAsia="Calibri" w:hAnsi="Calibri" w:cs="Calibri"/>
          <w:b/>
          <w:sz w:val="32"/>
          <w:szCs w:val="32"/>
        </w:rPr>
      </w:pPr>
      <w:bookmarkStart w:id="19" w:name="_6xpoov4klqbx" w:colFirst="0" w:colLast="0"/>
      <w:bookmarkEnd w:id="19"/>
      <w:r>
        <w:rPr>
          <w:rFonts w:ascii="Calibri" w:eastAsia="Calibri" w:hAnsi="Calibri" w:cs="Calibri"/>
          <w:b/>
          <w:bCs/>
          <w:noProof/>
          <w:sz w:val="32"/>
          <w:szCs w:val="32"/>
          <w:lang w:val="es"/>
        </w:rPr>
        <w:drawing>
          <wp:inline distT="114300" distB="114300" distL="114300" distR="114300" wp14:anchorId="7B3FA15F" wp14:editId="531EAF13">
            <wp:extent cx="4500563" cy="300037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500563" cy="3000375"/>
                    </a:xfrm>
                    <a:prstGeom prst="rect">
                      <a:avLst/>
                    </a:prstGeom>
                    <a:ln/>
                  </pic:spPr>
                </pic:pic>
              </a:graphicData>
            </a:graphic>
          </wp:inline>
        </w:drawing>
      </w:r>
    </w:p>
    <w:p w14:paraId="1663802A" w14:textId="77777777" w:rsidR="008E15D9" w:rsidRDefault="00540476">
      <w:pPr>
        <w:pStyle w:val="Heading1"/>
        <w:spacing w:before="0"/>
        <w:jc w:val="center"/>
        <w:rPr>
          <w:rFonts w:ascii="Calibri" w:eastAsia="Calibri" w:hAnsi="Calibri" w:cs="Calibri"/>
          <w:sz w:val="16"/>
          <w:szCs w:val="16"/>
        </w:rPr>
      </w:pPr>
      <w:bookmarkStart w:id="20" w:name="_3djh54bp057e" w:colFirst="0" w:colLast="0"/>
      <w:bookmarkEnd w:id="20"/>
      <w:r>
        <w:rPr>
          <w:rFonts w:ascii="Calibri" w:eastAsia="Calibri" w:hAnsi="Calibri" w:cs="Calibri"/>
          <w:sz w:val="16"/>
          <w:szCs w:val="16"/>
          <w:lang w:val="es"/>
        </w:rPr>
        <w:t xml:space="preserve">NASA/JPL-Caltech/Lockheed Martin Space (sin fecha). Pruebas previas al lanzamiento del brazo robótico de InSight. </w:t>
      </w:r>
      <w:r>
        <w:rPr>
          <w:rFonts w:ascii="Calibri" w:eastAsia="Calibri" w:hAnsi="Calibri" w:cs="Calibri"/>
          <w:i/>
          <w:iCs/>
          <w:sz w:val="16"/>
          <w:szCs w:val="16"/>
          <w:lang w:val="es"/>
        </w:rPr>
        <w:t>NASA</w:t>
      </w:r>
      <w:r>
        <w:rPr>
          <w:rFonts w:ascii="Calibri" w:eastAsia="Calibri" w:hAnsi="Calibri" w:cs="Calibri"/>
          <w:sz w:val="16"/>
          <w:szCs w:val="16"/>
          <w:lang w:val="es"/>
        </w:rPr>
        <w:t xml:space="preserve"> </w:t>
      </w:r>
      <w:hyperlink r:id="rId25">
        <w:r>
          <w:rPr>
            <w:rFonts w:ascii="Calibri" w:eastAsia="Calibri" w:hAnsi="Calibri" w:cs="Calibri"/>
            <w:color w:val="1155CC"/>
            <w:sz w:val="16"/>
            <w:szCs w:val="16"/>
            <w:u w:val="single"/>
            <w:lang w:val="es"/>
          </w:rPr>
          <w:t>https://www.jpl.nasa.gov/spaceimages/details.php?id=PIA22741</w:t>
        </w:r>
      </w:hyperlink>
    </w:p>
    <w:p w14:paraId="02388661" w14:textId="77777777" w:rsidR="008E15D9" w:rsidRDefault="00540476">
      <w:pPr>
        <w:pStyle w:val="Heading1"/>
        <w:jc w:val="center"/>
        <w:rPr>
          <w:rFonts w:ascii="Calibri" w:eastAsia="Calibri" w:hAnsi="Calibri" w:cs="Calibri"/>
          <w:b/>
          <w:sz w:val="32"/>
          <w:szCs w:val="32"/>
        </w:rPr>
      </w:pPr>
      <w:bookmarkStart w:id="21" w:name="_qwmkcr9vw7d8" w:colFirst="0" w:colLast="0"/>
      <w:bookmarkEnd w:id="21"/>
      <w:r>
        <w:rPr>
          <w:lang w:val="es"/>
        </w:rPr>
        <w:br w:type="page"/>
      </w:r>
    </w:p>
    <w:p w14:paraId="4D87F6C7" w14:textId="77777777" w:rsidR="008E15D9" w:rsidRDefault="00540476">
      <w:pPr>
        <w:pStyle w:val="Heading1"/>
        <w:rPr>
          <w:rFonts w:ascii="Calibri" w:eastAsia="Calibri" w:hAnsi="Calibri" w:cs="Calibri"/>
          <w:b/>
        </w:rPr>
      </w:pPr>
      <w:bookmarkStart w:id="22" w:name="_aozplhhhkntg" w:colFirst="0" w:colLast="0"/>
      <w:bookmarkStart w:id="23" w:name="5l4cdbbhv5am" w:colFirst="0" w:colLast="0"/>
      <w:bookmarkEnd w:id="22"/>
      <w:bookmarkEnd w:id="23"/>
      <w:r>
        <w:rPr>
          <w:rFonts w:ascii="Calibri" w:eastAsia="Calibri" w:hAnsi="Calibri" w:cs="Calibri"/>
          <w:b/>
          <w:bCs/>
          <w:lang w:val="es"/>
        </w:rPr>
        <w:lastRenderedPageBreak/>
        <w:t>FUENTES</w:t>
      </w:r>
    </w:p>
    <w:p w14:paraId="74130B55" w14:textId="77777777" w:rsidR="008E15D9" w:rsidRDefault="00540476">
      <w:pPr>
        <w:rPr>
          <w:rFonts w:ascii="Calibri" w:eastAsia="Calibri" w:hAnsi="Calibri" w:cs="Calibri"/>
          <w:i/>
          <w:sz w:val="24"/>
          <w:szCs w:val="24"/>
        </w:rPr>
      </w:pPr>
      <w:r>
        <w:rPr>
          <w:rFonts w:ascii="Calibri" w:eastAsia="Calibri" w:hAnsi="Calibri" w:cs="Calibri"/>
          <w:i/>
          <w:iCs/>
          <w:sz w:val="24"/>
          <w:szCs w:val="24"/>
          <w:lang w:val="es"/>
        </w:rPr>
        <w:t xml:space="preserve">A continuación se enumeran todas las fuentes vinculadas a lo largo de la actividad. Proporcionar una lista de fuentes nos permite dar crédito al trabajo realizado por otra persona. </w:t>
      </w:r>
    </w:p>
    <w:p w14:paraId="19A6A0F6" w14:textId="77777777" w:rsidR="008E15D9" w:rsidRDefault="008E15D9">
      <w:pPr>
        <w:rPr>
          <w:rFonts w:ascii="Calibri" w:eastAsia="Calibri" w:hAnsi="Calibri" w:cs="Calibri"/>
          <w:i/>
          <w:sz w:val="24"/>
          <w:szCs w:val="24"/>
        </w:rPr>
      </w:pPr>
    </w:p>
    <w:p w14:paraId="2879B232"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Amoeba Sisters. (2017, Aut. 13). Seguridad general en el laboratorio [Vídeo]. YouTube. </w:t>
      </w:r>
      <w:hyperlink r:id="rId26">
        <w:r>
          <w:rPr>
            <w:rFonts w:ascii="Calibri" w:eastAsia="Calibri" w:hAnsi="Calibri" w:cs="Calibri"/>
            <w:color w:val="333333"/>
            <w:sz w:val="20"/>
            <w:szCs w:val="20"/>
            <w:highlight w:val="white"/>
            <w:lang w:val="es"/>
          </w:rPr>
          <w:t>https://www.youtube.com/watch?v=MEIXRLcC6RA</w:t>
        </w:r>
      </w:hyperlink>
      <w:r>
        <w:rPr>
          <w:rFonts w:ascii="Calibri" w:eastAsia="Calibri" w:hAnsi="Calibri" w:cs="Calibri"/>
          <w:color w:val="333333"/>
          <w:sz w:val="20"/>
          <w:szCs w:val="20"/>
          <w:highlight w:val="white"/>
          <w:lang w:val="es"/>
        </w:rPr>
        <w:t xml:space="preserve"> </w:t>
      </w:r>
    </w:p>
    <w:p w14:paraId="66AF5C4E" w14:textId="77777777" w:rsidR="008266E8" w:rsidRDefault="008266E8" w:rsidP="008266E8">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Centro K20. (2020, 14 de julio). Ingeniero químico - Tarah Schneberger - Zoom a su carrera [Vídeo]. YouTube. </w:t>
      </w:r>
      <w:hyperlink r:id="rId27">
        <w:r>
          <w:rPr>
            <w:rFonts w:ascii="Calibri" w:eastAsia="Calibri" w:hAnsi="Calibri" w:cs="Calibri"/>
            <w:color w:val="333333"/>
            <w:sz w:val="20"/>
            <w:szCs w:val="20"/>
            <w:highlight w:val="white"/>
            <w:lang w:val="es"/>
          </w:rPr>
          <w:t>https://www.youtube.com/watch?v=55BeMSeHOKY</w:t>
        </w:r>
      </w:hyperlink>
      <w:r>
        <w:rPr>
          <w:rFonts w:ascii="Calibri" w:eastAsia="Calibri" w:hAnsi="Calibri" w:cs="Calibri"/>
          <w:color w:val="333333"/>
          <w:sz w:val="20"/>
          <w:szCs w:val="20"/>
          <w:highlight w:val="white"/>
          <w:lang w:val="es"/>
        </w:rPr>
        <w:t xml:space="preserve"> </w:t>
      </w:r>
    </w:p>
    <w:p w14:paraId="7074FD24" w14:textId="77777777" w:rsidR="008266E8" w:rsidRDefault="008266E8" w:rsidP="008266E8">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Centro K20 (s.f.). 3-2-1. Estrategias </w:t>
      </w:r>
      <w:hyperlink r:id="rId28">
        <w:r>
          <w:rPr>
            <w:rFonts w:ascii="Calibri" w:eastAsia="Calibri" w:hAnsi="Calibri" w:cs="Calibri"/>
            <w:color w:val="333333"/>
            <w:sz w:val="20"/>
            <w:szCs w:val="20"/>
            <w:highlight w:val="white"/>
            <w:lang w:val="es"/>
          </w:rPr>
          <w:t>https://learn.k20center.ou.edu/strategy/d9908066f654727934df7bf4f5059a7b</w:t>
        </w:r>
      </w:hyperlink>
    </w:p>
    <w:p w14:paraId="532041FE" w14:textId="77777777" w:rsidR="008266E8" w:rsidRDefault="008266E8" w:rsidP="008266E8">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Centro K20 (s.f.). Notas estilo ventana. Estrategias </w:t>
      </w:r>
      <w:hyperlink r:id="rId29">
        <w:r>
          <w:rPr>
            <w:rFonts w:ascii="Calibri" w:eastAsia="Calibri" w:hAnsi="Calibri" w:cs="Calibri"/>
            <w:color w:val="333333"/>
            <w:sz w:val="20"/>
            <w:szCs w:val="20"/>
            <w:highlight w:val="white"/>
            <w:lang w:val="es"/>
          </w:rPr>
          <w:t>https://learn.k20center.ou.edu/strategy/fc74060730ea745c8c4f356aa2015ac0</w:t>
        </w:r>
      </w:hyperlink>
    </w:p>
    <w:p w14:paraId="1790871E" w14:textId="77777777" w:rsidR="008266E8" w:rsidRDefault="008266E8" w:rsidP="008266E8">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Centro K20 (s.f.). Tuitear. Estrategias. https://learn.k20center.ou.edu/strategy/d9908066f654727934df7bf4f505fb94</w:t>
      </w:r>
    </w:p>
    <w:p w14:paraId="1E9C3536" w14:textId="77777777" w:rsidR="008266E8" w:rsidRDefault="008266E8" w:rsidP="008266E8">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Universidad Estatal de Minnesota (s.f.). Ciencia, tecnología, ingeniería y matemáticas. CAREERWise. </w:t>
      </w:r>
      <w:hyperlink r:id="rId30">
        <w:r>
          <w:rPr>
            <w:rFonts w:ascii="Calibri" w:eastAsia="Calibri" w:hAnsi="Calibri" w:cs="Calibri"/>
            <w:color w:val="333333"/>
            <w:sz w:val="20"/>
            <w:szCs w:val="20"/>
            <w:highlight w:val="white"/>
            <w:lang w:val="es"/>
          </w:rPr>
          <w:t>https://careerwise.minnstate.edu/careers/stem.html</w:t>
        </w:r>
      </w:hyperlink>
      <w:r>
        <w:rPr>
          <w:rFonts w:ascii="Calibri" w:eastAsia="Calibri" w:hAnsi="Calibri" w:cs="Calibri"/>
          <w:color w:val="333333"/>
          <w:sz w:val="20"/>
          <w:szCs w:val="20"/>
          <w:highlight w:val="white"/>
          <w:lang w:val="es"/>
        </w:rPr>
        <w:t xml:space="preserve"> </w:t>
      </w:r>
    </w:p>
    <w:p w14:paraId="5FB5DDD0"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CollegeGrad (s.f.). Ingenieros químicos. Perfiles profesionales y proyecciones de empleo. </w:t>
      </w:r>
      <w:hyperlink r:id="rId31">
        <w:r>
          <w:rPr>
            <w:rFonts w:ascii="Calibri" w:eastAsia="Calibri" w:hAnsi="Calibri" w:cs="Calibri"/>
            <w:color w:val="333333"/>
            <w:sz w:val="20"/>
            <w:szCs w:val="20"/>
            <w:highlight w:val="white"/>
            <w:lang w:val="es"/>
          </w:rPr>
          <w:t>https://collegegrad.com/careers/chemical-engineers</w:t>
        </w:r>
      </w:hyperlink>
      <w:r>
        <w:rPr>
          <w:rFonts w:ascii="Calibri" w:eastAsia="Calibri" w:hAnsi="Calibri" w:cs="Calibri"/>
          <w:color w:val="333333"/>
          <w:sz w:val="20"/>
          <w:szCs w:val="20"/>
          <w:highlight w:val="white"/>
          <w:lang w:val="es"/>
        </w:rPr>
        <w:t xml:space="preserve"> </w:t>
      </w:r>
    </w:p>
    <w:p w14:paraId="5F0B507F" w14:textId="144862F8"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Ideas de los Lobatos. (s.f.). Cómo construir un impresionante c</w:t>
      </w:r>
      <w:r w:rsidR="006C713D">
        <w:rPr>
          <w:rFonts w:ascii="Calibri" w:eastAsia="Calibri" w:hAnsi="Calibri" w:cs="Calibri"/>
          <w:color w:val="333333"/>
          <w:sz w:val="20"/>
          <w:szCs w:val="20"/>
          <w:highlight w:val="white"/>
          <w:lang w:val="es"/>
        </w:rPr>
        <w:t>arro</w:t>
      </w:r>
      <w:r>
        <w:rPr>
          <w:rFonts w:ascii="Calibri" w:eastAsia="Calibri" w:hAnsi="Calibri" w:cs="Calibri"/>
          <w:color w:val="333333"/>
          <w:sz w:val="20"/>
          <w:szCs w:val="20"/>
          <w:highlight w:val="white"/>
          <w:lang w:val="es"/>
        </w:rPr>
        <w:t xml:space="preserve"> de reacción química  </w:t>
      </w:r>
      <w:hyperlink r:id="rId32">
        <w:r>
          <w:rPr>
            <w:rFonts w:ascii="Calibri" w:eastAsia="Calibri" w:hAnsi="Calibri" w:cs="Calibri"/>
            <w:color w:val="333333"/>
            <w:sz w:val="20"/>
            <w:szCs w:val="20"/>
            <w:highlight w:val="white"/>
            <w:lang w:val="es"/>
          </w:rPr>
          <w:t>https://cubscoutideas.com/8156/chemical-reaction-car</w:t>
        </w:r>
      </w:hyperlink>
    </w:p>
    <w:p w14:paraId="501C1378" w14:textId="77777777" w:rsidR="008E15D9" w:rsidRDefault="00540476">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Helmenstine, A.M. (s.f.). ¿Qué hacen los ingenieros químicos y cuánto ganan </w:t>
      </w:r>
      <w:hyperlink r:id="rId33">
        <w:r>
          <w:rPr>
            <w:rFonts w:ascii="Calibri" w:eastAsia="Calibri" w:hAnsi="Calibri" w:cs="Calibri"/>
            <w:color w:val="333333"/>
            <w:sz w:val="20"/>
            <w:szCs w:val="20"/>
            <w:highlight w:val="white"/>
            <w:lang w:val="es"/>
          </w:rPr>
          <w:t>? https://www.thoughtco.com/what-chemical-engineers-do-and-salary-range-604018</w:t>
        </w:r>
      </w:hyperlink>
      <w:r>
        <w:rPr>
          <w:rFonts w:ascii="Calibri" w:eastAsia="Calibri" w:hAnsi="Calibri" w:cs="Calibri"/>
          <w:color w:val="333333"/>
          <w:sz w:val="20"/>
          <w:szCs w:val="20"/>
          <w:highlight w:val="white"/>
          <w:lang w:val="es"/>
        </w:rPr>
        <w:t xml:space="preserve"> </w:t>
      </w:r>
    </w:p>
    <w:p w14:paraId="0B464EB5"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Mi próximo movimiento. (s.f.) Ingenieros químicos </w:t>
      </w:r>
      <w:hyperlink r:id="rId34">
        <w:r>
          <w:rPr>
            <w:rFonts w:ascii="Calibri" w:eastAsia="Calibri" w:hAnsi="Calibri" w:cs="Calibri"/>
            <w:color w:val="333333"/>
            <w:sz w:val="20"/>
            <w:szCs w:val="20"/>
            <w:highlight w:val="white"/>
            <w:lang w:val="es"/>
          </w:rPr>
          <w:t>https://www.mynextmove.org/profile/summary/17-2041.00</w:t>
        </w:r>
      </w:hyperlink>
    </w:p>
    <w:p w14:paraId="23461D8B"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Mi próximo movimiento (s.f.) Carreras en la industria manufacturera </w:t>
      </w:r>
      <w:hyperlink r:id="rId35">
        <w:r>
          <w:rPr>
            <w:rFonts w:ascii="Calibri" w:eastAsia="Calibri" w:hAnsi="Calibri" w:cs="Calibri"/>
            <w:color w:val="333333"/>
            <w:sz w:val="20"/>
            <w:szCs w:val="20"/>
            <w:highlight w:val="white"/>
            <w:lang w:val="es"/>
          </w:rPr>
          <w:t>https://www.mynextmove.org/find/browse?c=31</w:t>
        </w:r>
      </w:hyperlink>
    </w:p>
    <w:p w14:paraId="53E82248"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Mi próximo movimiento. (s.f.) Carreras profesionales, científicas y técnicas </w:t>
      </w:r>
      <w:hyperlink r:id="rId36">
        <w:r>
          <w:rPr>
            <w:rFonts w:ascii="Calibri" w:eastAsia="Calibri" w:hAnsi="Calibri" w:cs="Calibri"/>
            <w:color w:val="333333"/>
            <w:sz w:val="20"/>
            <w:szCs w:val="20"/>
            <w:highlight w:val="white"/>
            <w:lang w:val="es"/>
          </w:rPr>
          <w:t>https://www.mynextmove.org/find/browse?c=54</w:t>
        </w:r>
      </w:hyperlink>
    </w:p>
    <w:p w14:paraId="0B77F442"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NASA/JPL-Caltech/Lockheed Martin Space (sin fecha). Pruebas previas al lanzamiento del brazo robótico de InSight. NASA </w:t>
      </w:r>
      <w:hyperlink r:id="rId37">
        <w:r>
          <w:rPr>
            <w:rFonts w:ascii="Calibri" w:eastAsia="Calibri" w:hAnsi="Calibri" w:cs="Calibri"/>
            <w:color w:val="333333"/>
            <w:sz w:val="20"/>
            <w:szCs w:val="20"/>
            <w:highlight w:val="white"/>
            <w:lang w:val="es"/>
          </w:rPr>
          <w:t>https://www.jpl.nasa.gov/spaceimages/details.php?id=PIA22741</w:t>
        </w:r>
      </w:hyperlink>
    </w:p>
    <w:p w14:paraId="13E24220" w14:textId="77777777" w:rsidR="008E15D9" w:rsidRDefault="00540476">
      <w:pPr>
        <w:pBdr>
          <w:top w:val="nil"/>
          <w:left w:val="nil"/>
          <w:bottom w:val="nil"/>
          <w:right w:val="nil"/>
          <w:between w:val="nil"/>
        </w:pBdr>
        <w:ind w:left="720" w:hanging="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Real Academia de Ingeniería. (2020). Ingeniero. Pixabay. https://pixabay.com/photos/engineer-engineering-chemical-4915425/</w:t>
      </w:r>
    </w:p>
    <w:p w14:paraId="6A0F774D" w14:textId="77777777" w:rsidR="008E15D9" w:rsidRDefault="00540476">
      <w:pPr>
        <w:ind w:left="720"/>
        <w:rPr>
          <w:rFonts w:ascii="Calibri" w:eastAsia="Calibri" w:hAnsi="Calibri" w:cs="Calibri"/>
          <w:color w:val="333333"/>
          <w:sz w:val="20"/>
          <w:szCs w:val="20"/>
          <w:highlight w:val="white"/>
        </w:rPr>
      </w:pPr>
      <w:r>
        <w:rPr>
          <w:rFonts w:ascii="Calibri" w:eastAsia="Calibri" w:hAnsi="Calibri" w:cs="Calibri"/>
          <w:color w:val="333333"/>
          <w:sz w:val="20"/>
          <w:szCs w:val="20"/>
          <w:highlight w:val="white"/>
          <w:lang w:val="es"/>
        </w:rPr>
        <w:t xml:space="preserve">Oficina del Superintendente de Instrucción Pública de Washington (s.f.). Carreras en STEM. Éxito de los estudiantes. </w:t>
      </w:r>
      <w:hyperlink r:id="rId38">
        <w:r>
          <w:rPr>
            <w:rFonts w:ascii="Calibri" w:eastAsia="Calibri" w:hAnsi="Calibri" w:cs="Calibri"/>
            <w:color w:val="333333"/>
            <w:sz w:val="20"/>
            <w:szCs w:val="20"/>
            <w:highlight w:val="white"/>
            <w:lang w:val="es"/>
          </w:rPr>
          <w:t>https://www.k12.wa.us/student-success/career-technical-education/career-technical-education-pathways/science-technology/careers-stem</w:t>
        </w:r>
      </w:hyperlink>
      <w:r>
        <w:rPr>
          <w:rFonts w:ascii="Calibri" w:eastAsia="Calibri" w:hAnsi="Calibri" w:cs="Calibri"/>
          <w:color w:val="333333"/>
          <w:sz w:val="20"/>
          <w:szCs w:val="20"/>
          <w:highlight w:val="white"/>
          <w:lang w:val="es"/>
        </w:rPr>
        <w:t xml:space="preserve"> </w:t>
      </w:r>
    </w:p>
    <w:p w14:paraId="6E60AF38" w14:textId="77777777" w:rsidR="008E15D9" w:rsidRDefault="008E15D9">
      <w:pPr>
        <w:rPr>
          <w:rFonts w:ascii="Calibri" w:eastAsia="Calibri" w:hAnsi="Calibri" w:cs="Calibri"/>
        </w:rPr>
      </w:pPr>
    </w:p>
    <w:sectPr w:rsidR="008E15D9">
      <w:type w:val="continuous"/>
      <w:pgSz w:w="12240" w:h="15840"/>
      <w:pgMar w:top="1440" w:right="1440" w:bottom="1440" w:left="1440" w:header="720" w:footer="720" w:gutter="0"/>
      <w:cols w:sep="1"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9306B" w14:textId="77777777" w:rsidR="00540476" w:rsidRDefault="00540476">
      <w:pPr>
        <w:spacing w:line="240" w:lineRule="auto"/>
      </w:pPr>
      <w:r>
        <w:separator/>
      </w:r>
    </w:p>
  </w:endnote>
  <w:endnote w:type="continuationSeparator" w:id="0">
    <w:p w14:paraId="6FDA56EC" w14:textId="77777777" w:rsidR="00540476" w:rsidRDefault="005404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38DC2" w14:textId="77777777" w:rsidR="008E15D9" w:rsidRDefault="00540476">
    <w:pPr>
      <w:ind w:left="-1260" w:right="-720"/>
      <w:jc w:val="center"/>
    </w:pPr>
    <w:r>
      <w:rPr>
        <w:noProof/>
        <w:lang w:val="es"/>
      </w:rPr>
      <w:drawing>
        <wp:anchor distT="114300" distB="114300" distL="114300" distR="114300" simplePos="0" relativeHeight="251658240" behindDoc="0" locked="0" layoutInCell="1" hidden="0" allowOverlap="1" wp14:anchorId="06FF1C21" wp14:editId="03E6C6FA">
          <wp:simplePos x="0" y="0"/>
          <wp:positionH relativeFrom="column">
            <wp:posOffset>-828674</wp:posOffset>
          </wp:positionH>
          <wp:positionV relativeFrom="paragraph">
            <wp:posOffset>-571499</wp:posOffset>
          </wp:positionV>
          <wp:extent cx="7500938" cy="909501"/>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367"/>
                  <a:stretch>
                    <a:fillRect/>
                  </a:stretch>
                </pic:blipFill>
                <pic:spPr>
                  <a:xfrm>
                    <a:off x="0" y="0"/>
                    <a:ext cx="7500938" cy="9095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93ADF" w14:textId="77777777" w:rsidR="00540476" w:rsidRDefault="00540476">
      <w:pPr>
        <w:spacing w:line="240" w:lineRule="auto"/>
      </w:pPr>
      <w:r>
        <w:separator/>
      </w:r>
    </w:p>
  </w:footnote>
  <w:footnote w:type="continuationSeparator" w:id="0">
    <w:p w14:paraId="10789380" w14:textId="77777777" w:rsidR="00540476" w:rsidRDefault="005404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22552" w14:textId="77777777" w:rsidR="008E15D9" w:rsidRDefault="00540476">
    <w:pPr>
      <w:tabs>
        <w:tab w:val="center" w:pos="4680"/>
        <w:tab w:val="right" w:pos="9360"/>
      </w:tabs>
      <w:spacing w:line="240" w:lineRule="auto"/>
      <w:ind w:hanging="1440"/>
      <w:jc w:val="right"/>
    </w:pPr>
    <w:r>
      <w:rPr>
        <w:lang w:val="es"/>
      </w:rPr>
      <w:fldChar w:fldCharType="begin"/>
    </w:r>
    <w:r>
      <w:rPr>
        <w:lang w:val="es"/>
      </w:rPr>
      <w:instrText>PAGE</w:instrText>
    </w:r>
    <w:r>
      <w:rPr>
        <w:lang w:val="es"/>
      </w:rPr>
      <w:fldChar w:fldCharType="separate"/>
    </w:r>
    <w:r>
      <w:rPr>
        <w:noProof/>
        <w:lang w:val="es"/>
      </w:rPr>
      <w:t>1</w:t>
    </w:r>
    <w:r>
      <w:rPr>
        <w:lang w:val="e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71CF"/>
    <w:multiLevelType w:val="multilevel"/>
    <w:tmpl w:val="D99E1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1E2484"/>
    <w:multiLevelType w:val="multilevel"/>
    <w:tmpl w:val="0602F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C18F4"/>
    <w:multiLevelType w:val="multilevel"/>
    <w:tmpl w:val="04CC5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47790D"/>
    <w:multiLevelType w:val="multilevel"/>
    <w:tmpl w:val="7AF81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AF07D3"/>
    <w:multiLevelType w:val="multilevel"/>
    <w:tmpl w:val="94BA4E36"/>
    <w:lvl w:ilvl="0">
      <w:start w:val="1"/>
      <w:numFmt w:val="bullet"/>
      <w:lvlText w:val="●"/>
      <w:lvlJc w:val="left"/>
      <w:pPr>
        <w:ind w:left="720" w:hanging="360"/>
      </w:pPr>
      <w:rPr>
        <w:rFonts w:ascii="Verdana" w:eastAsia="Verdana" w:hAnsi="Verdana" w:cs="Verdana"/>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B76D05"/>
    <w:multiLevelType w:val="multilevel"/>
    <w:tmpl w:val="48CC3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81763F9"/>
    <w:multiLevelType w:val="multilevel"/>
    <w:tmpl w:val="1E40F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78047">
    <w:abstractNumId w:val="3"/>
  </w:num>
  <w:num w:numId="2" w16cid:durableId="1943414537">
    <w:abstractNumId w:val="0"/>
  </w:num>
  <w:num w:numId="3" w16cid:durableId="1751195214">
    <w:abstractNumId w:val="5"/>
  </w:num>
  <w:num w:numId="4" w16cid:durableId="1174496240">
    <w:abstractNumId w:val="2"/>
  </w:num>
  <w:num w:numId="5" w16cid:durableId="1962297511">
    <w:abstractNumId w:val="6"/>
  </w:num>
  <w:num w:numId="6" w16cid:durableId="215745885">
    <w:abstractNumId w:val="1"/>
  </w:num>
  <w:num w:numId="7" w16cid:durableId="1315067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5D9"/>
    <w:rsid w:val="00540476"/>
    <w:rsid w:val="00646EAD"/>
    <w:rsid w:val="006C713D"/>
    <w:rsid w:val="008116C4"/>
    <w:rsid w:val="008266E8"/>
    <w:rsid w:val="008E15D9"/>
    <w:rsid w:val="00CD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8E32F"/>
  <w15:docId w15:val="{D79CA4F0-E4D5-4418-9326-504487F8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earn.k20center.ou.edu/strategy/d9908066f654727934df7bf4f505fb94" TargetMode="External"/><Relationship Id="rId18" Type="http://schemas.openxmlformats.org/officeDocument/2006/relationships/image" Target="media/image5.png"/><Relationship Id="rId26" Type="http://schemas.openxmlformats.org/officeDocument/2006/relationships/hyperlink" Target="https://www.youtube.com/watch?v=MEIXRLcC6RA" TargetMode="External"/><Relationship Id="rId39" Type="http://schemas.openxmlformats.org/officeDocument/2006/relationships/fontTable" Target="fontTable.xml"/><Relationship Id="rId21" Type="http://schemas.openxmlformats.org/officeDocument/2006/relationships/hyperlink" Target="https://www.mynextmove.org/profile/summary/17-2041.00" TargetMode="External"/><Relationship Id="rId34" Type="http://schemas.openxmlformats.org/officeDocument/2006/relationships/hyperlink" Target="https://www.mynextmove.org/profile/summary/17-2041.00" TargetMode="External"/><Relationship Id="rId7" Type="http://schemas.openxmlformats.org/officeDocument/2006/relationships/image" Target="media/image1.jpg"/><Relationship Id="rId12" Type="http://schemas.openxmlformats.org/officeDocument/2006/relationships/hyperlink" Target="https://youtu.be/MEIXRLcC6RA" TargetMode="External"/><Relationship Id="rId17" Type="http://schemas.openxmlformats.org/officeDocument/2006/relationships/image" Target="media/image4.png"/><Relationship Id="rId25" Type="http://schemas.openxmlformats.org/officeDocument/2006/relationships/hyperlink" Target="https://www.jpl.nasa.gov/spaceimages/details.php?id=PIA22741" TargetMode="External"/><Relationship Id="rId33" Type="http://schemas.openxmlformats.org/officeDocument/2006/relationships/hyperlink" Target="?https://www.thoughtco.com/what-chemical-engineers-do-and-salary-range-604018" TargetMode="External"/><Relationship Id="rId38" Type="http://schemas.openxmlformats.org/officeDocument/2006/relationships/hyperlink" Target="https://www.k12.wa.us/student-success/career-technical-education/career-technical-education-pathways/science-technology/careers-ste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20.png"/><Relationship Id="rId29" Type="http://schemas.openxmlformats.org/officeDocument/2006/relationships/hyperlink" Target="https://learn.k20center.ou.edu/strategy/fc74060730ea745c8c4f356aa2015ac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6szo6n7" TargetMode="External"/><Relationship Id="rId24" Type="http://schemas.openxmlformats.org/officeDocument/2006/relationships/image" Target="media/image8.png"/><Relationship Id="rId32" Type="http://schemas.openxmlformats.org/officeDocument/2006/relationships/hyperlink" Target="https://cubscoutideas.com/8156/chemical-reaction-car/?utm_source=pinterest" TargetMode="External"/><Relationship Id="rId37" Type="http://schemas.openxmlformats.org/officeDocument/2006/relationships/hyperlink" Target="https://www.jpl.nasa.gov/spaceimages/details.php?id=PIA2274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mynextmove.org/find/browse?c=31" TargetMode="External"/><Relationship Id="rId28" Type="http://schemas.openxmlformats.org/officeDocument/2006/relationships/hyperlink" Target="https://learn.k20center.ou.edu/strategy/d9908066f654727934df7bf4f5059a7b" TargetMode="External"/><Relationship Id="rId36" Type="http://schemas.openxmlformats.org/officeDocument/2006/relationships/hyperlink" Target="https://www.mynextmove.org/find/browse?c=54" TargetMode="External"/><Relationship Id="rId10" Type="http://schemas.openxmlformats.org/officeDocument/2006/relationships/hyperlink" Target="https://www.youtube.com/watch?v=55BeMSeHOKY&amp;list=PL-aUhEQeaZXIhi-ivvrQTrrEAlWvFWisR&amp;index=21&amp;t=5s" TargetMode="External"/><Relationship Id="rId19" Type="http://schemas.openxmlformats.org/officeDocument/2006/relationships/image" Target="media/image6.png"/><Relationship Id="rId31" Type="http://schemas.openxmlformats.org/officeDocument/2006/relationships/hyperlink" Target="https://collegegrad.com/careers/chemical-engineers" TargetMode="External"/><Relationship Id="rId4" Type="http://schemas.openxmlformats.org/officeDocument/2006/relationships/webSettings" Target="webSettings.xml"/><Relationship Id="rId9" Type="http://schemas.openxmlformats.org/officeDocument/2006/relationships/hyperlink" Target="http://www.engineeringedu.com/store/index.php?route=information/information&amp;information_id=8" TargetMode="External"/><Relationship Id="rId14" Type="http://schemas.openxmlformats.org/officeDocument/2006/relationships/header" Target="header1.xml"/><Relationship Id="rId22" Type="http://schemas.openxmlformats.org/officeDocument/2006/relationships/hyperlink" Target="https://www.mynextmove.org/find/browse?c=54" TargetMode="External"/><Relationship Id="rId27" Type="http://schemas.openxmlformats.org/officeDocument/2006/relationships/hyperlink" Target="https://www.youtube.com/watch?v=55BeMSeHOKY&amp;list=PL-aUhEQeaZXIhi-ivvrQTrrEAlWvFWisR&amp;index=21&amp;t=3s" TargetMode="External"/><Relationship Id="rId30" Type="http://schemas.openxmlformats.org/officeDocument/2006/relationships/hyperlink" Target="https://careerwise.minnstate.edu/careers/stem.html" TargetMode="External"/><Relationship Id="rId35" Type="http://schemas.openxmlformats.org/officeDocument/2006/relationships/hyperlink" Target="https://www.mynextmove.org/find/browse?c=31"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2311</Words>
  <Characters>13174</Characters>
  <Application>Microsoft Office Word</Application>
  <DocSecurity>0</DocSecurity>
  <Lines>109</Lines>
  <Paragraphs>30</Paragraphs>
  <ScaleCrop>false</ScaleCrop>
  <Company/>
  <LinksUpToDate>false</LinksUpToDate>
  <CharactersWithSpaces>15455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Otalora</cp:lastModifiedBy>
  <cp:revision>6</cp:revision>
  <dcterms:created xsi:type="dcterms:W3CDTF">2022-05-16T19:35:00Z</dcterms:created>
  <dcterms:modified xsi:type="dcterms:W3CDTF">2022-06-28T17:05:00Z</dcterms:modified>
</cp:coreProperties>
</file>