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2BCAF8" w14:textId="04249D51" w:rsidR="00645BB6" w:rsidRDefault="00645BB6" w:rsidP="00645BB6">
      <w:pPr>
        <w:pStyle w:val="ActivityTitle"/>
        <w:spacing w:after="0"/>
      </w:pPr>
      <w:r>
        <w:rPr>
          <w:lang w:val="es"/>
        </w:rPr>
        <w:t>¡MUÉSTRAME EL DINERO!</w:t>
      </w:r>
    </w:p>
    <w:p w14:paraId="5520773A" w14:textId="1BE9AFB4" w:rsidR="00645BB6" w:rsidRDefault="00645BB6" w:rsidP="00645BB6">
      <w:pPr>
        <w:jc w:val="center"/>
        <w:rPr>
          <w:i/>
          <w:iCs/>
          <w:color w:val="2E4448" w:themeColor="text2" w:themeShade="BF"/>
        </w:rPr>
      </w:pPr>
      <w:r>
        <w:rPr>
          <w:i/>
          <w:iCs/>
          <w:color w:val="2E4448" w:themeColor="text2" w:themeShade="BF"/>
          <w:lang w:val="es"/>
        </w:rPr>
        <w:t>Actividad de educación financiera</w:t>
      </w:r>
    </w:p>
    <w:p w14:paraId="6F063CF1" w14:textId="77777777" w:rsidR="00645BB6" w:rsidRPr="00645BB6" w:rsidRDefault="00645BB6" w:rsidP="00645BB6">
      <w:pPr>
        <w:jc w:val="center"/>
        <w:rPr>
          <w:i/>
          <w:iCs/>
          <w:color w:val="2E4448" w:themeColor="text2" w:themeShade="BF"/>
        </w:rPr>
      </w:pPr>
    </w:p>
    <w:p w14:paraId="00000001" w14:textId="5D60B5D0" w:rsidR="00A220DB" w:rsidRDefault="00C7686A" w:rsidP="00645BB6">
      <w:pPr>
        <w:pStyle w:val="Title"/>
        <w:jc w:val="center"/>
      </w:pPr>
      <w:r>
        <w:rPr>
          <w:bCs/>
          <w:noProof/>
          <w:lang w:val="es"/>
        </w:rPr>
        <w:drawing>
          <wp:inline distT="114300" distB="114300" distL="114300" distR="114300" wp14:anchorId="425687E1" wp14:editId="733CBC8F">
            <wp:extent cx="5641218" cy="5668602"/>
            <wp:effectExtent l="0" t="0" r="0" b="889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60119" cy="5687595"/>
                    </a:xfrm>
                    <a:prstGeom prst="rect">
                      <a:avLst/>
                    </a:prstGeom>
                    <a:ln/>
                  </pic:spPr>
                </pic:pic>
              </a:graphicData>
            </a:graphic>
          </wp:inline>
        </w:drawing>
      </w:r>
    </w:p>
    <w:p w14:paraId="19826A5B" w14:textId="0AEB2BBD" w:rsidR="00645BB6" w:rsidRDefault="00645BB6">
      <w:pPr>
        <w:rPr>
          <w:b/>
          <w:smallCaps/>
          <w:sz w:val="32"/>
          <w:szCs w:val="32"/>
        </w:rPr>
      </w:pPr>
      <w:r>
        <w:rPr>
          <w:lang w:val="es"/>
        </w:rPr>
        <w:br w:type="page"/>
      </w:r>
    </w:p>
    <w:p w14:paraId="00000003" w14:textId="04610827" w:rsidR="00A220DB" w:rsidRDefault="00C7686A">
      <w:pPr>
        <w:pStyle w:val="Title"/>
        <w:rPr>
          <w:b w:val="0"/>
          <w:color w:val="000000"/>
          <w:sz w:val="40"/>
          <w:szCs w:val="40"/>
        </w:rPr>
      </w:pPr>
      <w:r>
        <w:rPr>
          <w:bCs/>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A220DB" w14:paraId="47D72019" w14:textId="77777777">
        <w:tc>
          <w:tcPr>
            <w:tcW w:w="8790" w:type="dxa"/>
            <w:shd w:val="clear" w:color="auto" w:fill="auto"/>
            <w:tcMar>
              <w:top w:w="100" w:type="dxa"/>
              <w:left w:w="100" w:type="dxa"/>
              <w:bottom w:w="100" w:type="dxa"/>
              <w:right w:w="100" w:type="dxa"/>
            </w:tcMar>
          </w:tcPr>
          <w:p w14:paraId="00000004" w14:textId="50CFBB4B" w:rsidR="00A220DB" w:rsidRDefault="00C7686A">
            <w:pPr>
              <w:widowControl w:val="0"/>
              <w:spacing w:after="0" w:line="240" w:lineRule="auto"/>
            </w:pPr>
            <w:r>
              <w:rPr>
                <w:lang w:val="es"/>
              </w:rPr>
              <w:t>Visión general del asesor financiero personal __________________________________</w:t>
            </w:r>
          </w:p>
        </w:tc>
        <w:tc>
          <w:tcPr>
            <w:tcW w:w="570" w:type="dxa"/>
            <w:shd w:val="clear" w:color="auto" w:fill="auto"/>
            <w:tcMar>
              <w:top w:w="100" w:type="dxa"/>
              <w:left w:w="100" w:type="dxa"/>
              <w:bottom w:w="100" w:type="dxa"/>
              <w:right w:w="100" w:type="dxa"/>
            </w:tcMar>
          </w:tcPr>
          <w:p w14:paraId="00000005" w14:textId="664A07CD" w:rsidR="00A220DB" w:rsidRDefault="003A5320">
            <w:pPr>
              <w:widowControl w:val="0"/>
              <w:spacing w:after="0" w:line="240" w:lineRule="auto"/>
              <w:jc w:val="center"/>
            </w:pPr>
            <w:r>
              <w:rPr>
                <w:lang w:val="es"/>
              </w:rPr>
              <w:t>2</w:t>
            </w:r>
          </w:p>
        </w:tc>
      </w:tr>
      <w:tr w:rsidR="00A220DB" w14:paraId="22F7309B" w14:textId="77777777">
        <w:tc>
          <w:tcPr>
            <w:tcW w:w="8790" w:type="dxa"/>
            <w:shd w:val="clear" w:color="auto" w:fill="auto"/>
            <w:tcMar>
              <w:top w:w="100" w:type="dxa"/>
              <w:left w:w="100" w:type="dxa"/>
              <w:bottom w:w="100" w:type="dxa"/>
              <w:right w:w="100" w:type="dxa"/>
            </w:tcMar>
          </w:tcPr>
          <w:p w14:paraId="00000006" w14:textId="77777777" w:rsidR="00A220DB" w:rsidRDefault="00C7686A">
            <w:pPr>
              <w:widowControl w:val="0"/>
              <w:spacing w:after="0" w:line="240" w:lineRule="auto"/>
            </w:pPr>
            <w:r>
              <w:rPr>
                <w:lang w:val="es"/>
              </w:rPr>
              <w:t xml:space="preserve">                 Materiales</w:t>
            </w:r>
          </w:p>
        </w:tc>
        <w:tc>
          <w:tcPr>
            <w:tcW w:w="570" w:type="dxa"/>
            <w:shd w:val="clear" w:color="auto" w:fill="auto"/>
            <w:tcMar>
              <w:top w:w="100" w:type="dxa"/>
              <w:left w:w="100" w:type="dxa"/>
              <w:bottom w:w="100" w:type="dxa"/>
              <w:right w:w="100" w:type="dxa"/>
            </w:tcMar>
          </w:tcPr>
          <w:p w14:paraId="00000007" w14:textId="77777777" w:rsidR="00A220DB" w:rsidRDefault="00A220DB">
            <w:pPr>
              <w:widowControl w:val="0"/>
              <w:spacing w:after="0" w:line="240" w:lineRule="auto"/>
              <w:jc w:val="center"/>
            </w:pPr>
          </w:p>
        </w:tc>
      </w:tr>
      <w:tr w:rsidR="00A220DB" w14:paraId="001075C4" w14:textId="77777777">
        <w:tc>
          <w:tcPr>
            <w:tcW w:w="8790" w:type="dxa"/>
            <w:shd w:val="clear" w:color="auto" w:fill="auto"/>
            <w:tcMar>
              <w:top w:w="100" w:type="dxa"/>
              <w:left w:w="100" w:type="dxa"/>
              <w:bottom w:w="100" w:type="dxa"/>
              <w:right w:w="100" w:type="dxa"/>
            </w:tcMar>
          </w:tcPr>
          <w:p w14:paraId="00000008" w14:textId="77777777" w:rsidR="00A220DB" w:rsidRDefault="00C7686A">
            <w:pPr>
              <w:widowControl w:val="0"/>
              <w:spacing w:after="0" w:line="240" w:lineRule="auto"/>
            </w:pPr>
            <w:r>
              <w:rPr>
                <w:lang w:val="es"/>
              </w:rPr>
              <w:t xml:space="preserve">                 Instrucciones</w:t>
            </w:r>
          </w:p>
        </w:tc>
        <w:tc>
          <w:tcPr>
            <w:tcW w:w="570" w:type="dxa"/>
            <w:shd w:val="clear" w:color="auto" w:fill="auto"/>
            <w:tcMar>
              <w:top w:w="100" w:type="dxa"/>
              <w:left w:w="100" w:type="dxa"/>
              <w:bottom w:w="100" w:type="dxa"/>
              <w:right w:w="100" w:type="dxa"/>
            </w:tcMar>
          </w:tcPr>
          <w:p w14:paraId="00000009" w14:textId="77777777" w:rsidR="00A220DB" w:rsidRDefault="00A220DB">
            <w:pPr>
              <w:widowControl w:val="0"/>
              <w:spacing w:after="0" w:line="240" w:lineRule="auto"/>
              <w:jc w:val="center"/>
            </w:pPr>
          </w:p>
        </w:tc>
      </w:tr>
      <w:tr w:rsidR="00A220DB" w14:paraId="1282904F" w14:textId="77777777">
        <w:tc>
          <w:tcPr>
            <w:tcW w:w="8790" w:type="dxa"/>
            <w:shd w:val="clear" w:color="auto" w:fill="auto"/>
            <w:tcMar>
              <w:top w:w="100" w:type="dxa"/>
              <w:left w:w="100" w:type="dxa"/>
              <w:bottom w:w="100" w:type="dxa"/>
              <w:right w:w="100" w:type="dxa"/>
            </w:tcMar>
          </w:tcPr>
          <w:p w14:paraId="0000000A" w14:textId="7B747E90" w:rsidR="00A220DB" w:rsidRDefault="00C7686A">
            <w:pPr>
              <w:widowControl w:val="0"/>
              <w:spacing w:after="0" w:line="240" w:lineRule="auto"/>
            </w:pPr>
            <w:r>
              <w:rPr>
                <w:lang w:val="es"/>
              </w:rPr>
              <w:t>Actividad 1: Reflexión sobre la educación financiera _____________________________</w:t>
            </w:r>
          </w:p>
        </w:tc>
        <w:tc>
          <w:tcPr>
            <w:tcW w:w="570" w:type="dxa"/>
            <w:shd w:val="clear" w:color="auto" w:fill="auto"/>
            <w:tcMar>
              <w:top w:w="100" w:type="dxa"/>
              <w:left w:w="100" w:type="dxa"/>
              <w:bottom w:w="100" w:type="dxa"/>
              <w:right w:w="100" w:type="dxa"/>
            </w:tcMar>
          </w:tcPr>
          <w:p w14:paraId="0000000B" w14:textId="223F5399" w:rsidR="00A220DB" w:rsidRDefault="003A5320">
            <w:pPr>
              <w:widowControl w:val="0"/>
              <w:spacing w:after="0" w:line="240" w:lineRule="auto"/>
              <w:jc w:val="center"/>
            </w:pPr>
            <w:r>
              <w:rPr>
                <w:lang w:val="es"/>
              </w:rPr>
              <w:t>4</w:t>
            </w:r>
          </w:p>
        </w:tc>
      </w:tr>
      <w:tr w:rsidR="00A220DB" w14:paraId="35E6F1B4" w14:textId="77777777">
        <w:tc>
          <w:tcPr>
            <w:tcW w:w="8790" w:type="dxa"/>
            <w:shd w:val="clear" w:color="auto" w:fill="auto"/>
            <w:tcMar>
              <w:top w:w="100" w:type="dxa"/>
              <w:left w:w="100" w:type="dxa"/>
              <w:bottom w:w="100" w:type="dxa"/>
              <w:right w:w="100" w:type="dxa"/>
            </w:tcMar>
          </w:tcPr>
          <w:p w14:paraId="0000000C" w14:textId="14DF3552" w:rsidR="00A220DB" w:rsidRDefault="00C7686A">
            <w:pPr>
              <w:widowControl w:val="0"/>
              <w:spacing w:after="0" w:line="240" w:lineRule="auto"/>
            </w:pPr>
            <w:r>
              <w:rPr>
                <w:lang w:val="es"/>
              </w:rPr>
              <w:t>Actividad 2: Cuida tu presupuesto ___________________________________________</w:t>
            </w:r>
          </w:p>
        </w:tc>
        <w:tc>
          <w:tcPr>
            <w:tcW w:w="570" w:type="dxa"/>
            <w:shd w:val="clear" w:color="auto" w:fill="auto"/>
            <w:tcMar>
              <w:top w:w="100" w:type="dxa"/>
              <w:left w:w="100" w:type="dxa"/>
              <w:bottom w:w="100" w:type="dxa"/>
              <w:right w:w="100" w:type="dxa"/>
            </w:tcMar>
          </w:tcPr>
          <w:p w14:paraId="0000000D" w14:textId="551054A6" w:rsidR="00A220DB" w:rsidRDefault="003A5320">
            <w:pPr>
              <w:widowControl w:val="0"/>
              <w:spacing w:after="0" w:line="240" w:lineRule="auto"/>
              <w:jc w:val="center"/>
            </w:pPr>
            <w:r>
              <w:rPr>
                <w:lang w:val="es"/>
              </w:rPr>
              <w:t>6</w:t>
            </w:r>
          </w:p>
        </w:tc>
      </w:tr>
      <w:tr w:rsidR="00A220DB" w14:paraId="77D36710" w14:textId="77777777">
        <w:tc>
          <w:tcPr>
            <w:tcW w:w="8790" w:type="dxa"/>
            <w:shd w:val="clear" w:color="auto" w:fill="auto"/>
            <w:tcMar>
              <w:top w:w="100" w:type="dxa"/>
              <w:left w:w="100" w:type="dxa"/>
              <w:bottom w:w="100" w:type="dxa"/>
              <w:right w:w="100" w:type="dxa"/>
            </w:tcMar>
          </w:tcPr>
          <w:p w14:paraId="0000000E" w14:textId="5518BC9F" w:rsidR="00A220DB" w:rsidRDefault="00C7686A">
            <w:pPr>
              <w:widowControl w:val="0"/>
              <w:spacing w:after="0" w:line="240" w:lineRule="auto"/>
            </w:pPr>
            <w:r>
              <w:rPr>
                <w:lang w:val="es"/>
              </w:rPr>
              <w:t>Actividad 3: Aspectos básicos del presupuesto _________________________________</w:t>
            </w:r>
          </w:p>
        </w:tc>
        <w:tc>
          <w:tcPr>
            <w:tcW w:w="570" w:type="dxa"/>
            <w:shd w:val="clear" w:color="auto" w:fill="auto"/>
            <w:tcMar>
              <w:top w:w="100" w:type="dxa"/>
              <w:left w:w="100" w:type="dxa"/>
              <w:bottom w:w="100" w:type="dxa"/>
              <w:right w:w="100" w:type="dxa"/>
            </w:tcMar>
          </w:tcPr>
          <w:p w14:paraId="0000000F" w14:textId="5E27AC70" w:rsidR="00A220DB" w:rsidRDefault="00C7686A">
            <w:pPr>
              <w:widowControl w:val="0"/>
              <w:spacing w:after="0" w:line="240" w:lineRule="auto"/>
            </w:pPr>
            <w:r>
              <w:rPr>
                <w:lang w:val="es"/>
              </w:rPr>
              <w:t xml:space="preserve"> 10</w:t>
            </w:r>
          </w:p>
        </w:tc>
      </w:tr>
      <w:tr w:rsidR="00A220DB" w14:paraId="0425D54A" w14:textId="77777777">
        <w:tc>
          <w:tcPr>
            <w:tcW w:w="8790" w:type="dxa"/>
            <w:shd w:val="clear" w:color="auto" w:fill="auto"/>
            <w:tcMar>
              <w:top w:w="100" w:type="dxa"/>
              <w:left w:w="100" w:type="dxa"/>
              <w:bottom w:w="100" w:type="dxa"/>
              <w:right w:w="100" w:type="dxa"/>
            </w:tcMar>
          </w:tcPr>
          <w:p w14:paraId="00000010" w14:textId="0715E229" w:rsidR="00A220DB" w:rsidRDefault="00C7686A">
            <w:pPr>
              <w:widowControl w:val="0"/>
              <w:spacing w:after="0" w:line="240" w:lineRule="auto"/>
            </w:pPr>
            <w:r>
              <w:rPr>
                <w:lang w:val="es"/>
              </w:rPr>
              <w:t>Actividad 4: Practicar los conocimientos financieros _____________________________</w:t>
            </w:r>
          </w:p>
        </w:tc>
        <w:tc>
          <w:tcPr>
            <w:tcW w:w="570" w:type="dxa"/>
            <w:shd w:val="clear" w:color="auto" w:fill="auto"/>
            <w:tcMar>
              <w:top w:w="100" w:type="dxa"/>
              <w:left w:w="100" w:type="dxa"/>
              <w:bottom w:w="100" w:type="dxa"/>
              <w:right w:w="100" w:type="dxa"/>
            </w:tcMar>
          </w:tcPr>
          <w:p w14:paraId="00000011" w14:textId="381A25C4" w:rsidR="00A220DB" w:rsidRDefault="003A5320">
            <w:pPr>
              <w:widowControl w:val="0"/>
              <w:spacing w:after="0" w:line="240" w:lineRule="auto"/>
              <w:jc w:val="center"/>
            </w:pPr>
            <w:r>
              <w:rPr>
                <w:lang w:val="es"/>
              </w:rPr>
              <w:t>13</w:t>
            </w:r>
          </w:p>
        </w:tc>
      </w:tr>
      <w:tr w:rsidR="00A220DB" w14:paraId="3A7430C1" w14:textId="77777777">
        <w:tc>
          <w:tcPr>
            <w:tcW w:w="8790" w:type="dxa"/>
            <w:shd w:val="clear" w:color="auto" w:fill="auto"/>
            <w:tcMar>
              <w:top w:w="100" w:type="dxa"/>
              <w:left w:w="100" w:type="dxa"/>
              <w:bottom w:w="100" w:type="dxa"/>
              <w:right w:w="100" w:type="dxa"/>
            </w:tcMar>
          </w:tcPr>
          <w:p w14:paraId="00000012" w14:textId="5DA01CFB" w:rsidR="00A220DB" w:rsidRDefault="00C7686A">
            <w:pPr>
              <w:widowControl w:val="0"/>
              <w:spacing w:after="0" w:line="240" w:lineRule="auto"/>
            </w:pPr>
            <w:r>
              <w:rPr>
                <w:lang w:val="es"/>
              </w:rPr>
              <w:t>Ampliar _________________________________________________________________</w:t>
            </w:r>
          </w:p>
        </w:tc>
        <w:tc>
          <w:tcPr>
            <w:tcW w:w="570" w:type="dxa"/>
            <w:shd w:val="clear" w:color="auto" w:fill="auto"/>
            <w:tcMar>
              <w:top w:w="100" w:type="dxa"/>
              <w:left w:w="100" w:type="dxa"/>
              <w:bottom w:w="100" w:type="dxa"/>
              <w:right w:w="100" w:type="dxa"/>
            </w:tcMar>
          </w:tcPr>
          <w:p w14:paraId="00000013" w14:textId="69856B02" w:rsidR="00A220DB" w:rsidRDefault="003A5320">
            <w:pPr>
              <w:widowControl w:val="0"/>
              <w:spacing w:after="0" w:line="240" w:lineRule="auto"/>
              <w:jc w:val="center"/>
            </w:pPr>
            <w:r>
              <w:rPr>
                <w:lang w:val="es"/>
              </w:rPr>
              <w:t>16</w:t>
            </w:r>
          </w:p>
        </w:tc>
      </w:tr>
      <w:tr w:rsidR="00A220DB" w14:paraId="167F30C9" w14:textId="77777777">
        <w:tc>
          <w:tcPr>
            <w:tcW w:w="8790" w:type="dxa"/>
            <w:shd w:val="clear" w:color="auto" w:fill="auto"/>
            <w:tcMar>
              <w:top w:w="100" w:type="dxa"/>
              <w:left w:w="100" w:type="dxa"/>
              <w:bottom w:w="100" w:type="dxa"/>
              <w:right w:w="100" w:type="dxa"/>
            </w:tcMar>
          </w:tcPr>
          <w:p w14:paraId="00000014" w14:textId="520D4C0D" w:rsidR="00A220DB" w:rsidRDefault="00C7686A">
            <w:pPr>
              <w:widowControl w:val="0"/>
              <w:spacing w:after="0" w:line="240" w:lineRule="auto"/>
            </w:pPr>
            <w:r>
              <w:rPr>
                <w:lang w:val="es"/>
              </w:rPr>
              <w:t>Fuentes ________________________________________________________________</w:t>
            </w:r>
          </w:p>
        </w:tc>
        <w:tc>
          <w:tcPr>
            <w:tcW w:w="570" w:type="dxa"/>
            <w:shd w:val="clear" w:color="auto" w:fill="auto"/>
            <w:tcMar>
              <w:top w:w="100" w:type="dxa"/>
              <w:left w:w="100" w:type="dxa"/>
              <w:bottom w:w="100" w:type="dxa"/>
              <w:right w:w="100" w:type="dxa"/>
            </w:tcMar>
          </w:tcPr>
          <w:p w14:paraId="00000015" w14:textId="171B7A7D" w:rsidR="00A220DB" w:rsidRDefault="003A5320">
            <w:pPr>
              <w:widowControl w:val="0"/>
              <w:spacing w:after="0" w:line="240" w:lineRule="auto"/>
              <w:jc w:val="center"/>
            </w:pPr>
            <w:r>
              <w:rPr>
                <w:lang w:val="es"/>
              </w:rPr>
              <w:t>17</w:t>
            </w:r>
          </w:p>
        </w:tc>
      </w:tr>
    </w:tbl>
    <w:p w14:paraId="00000016" w14:textId="77777777" w:rsidR="00A220DB" w:rsidRDefault="00A220DB">
      <w:pPr>
        <w:pStyle w:val="Heading1"/>
        <w:spacing w:before="400"/>
      </w:pPr>
      <w:bookmarkStart w:id="0" w:name="_t1fqtj10i9j5" w:colFirst="0" w:colLast="0"/>
      <w:bookmarkEnd w:id="0"/>
    </w:p>
    <w:p w14:paraId="00000017" w14:textId="77777777" w:rsidR="00A220DB" w:rsidRDefault="00C7686A">
      <w:pPr>
        <w:pStyle w:val="Heading1"/>
        <w:spacing w:before="400"/>
        <w:rPr>
          <w:color w:val="000000"/>
          <w:sz w:val="40"/>
          <w:szCs w:val="40"/>
        </w:rPr>
      </w:pPr>
      <w:bookmarkStart w:id="1" w:name="_bsac9e25vjpl" w:colFirst="0" w:colLast="0"/>
      <w:bookmarkEnd w:id="1"/>
      <w:r>
        <w:rPr>
          <w:bCs/>
          <w:lang w:val="es"/>
        </w:rPr>
        <w:br w:type="page"/>
      </w:r>
    </w:p>
    <w:p w14:paraId="00000018" w14:textId="0B6A05F4" w:rsidR="00A220DB" w:rsidRDefault="00B52B2D" w:rsidP="00723A8E">
      <w:pPr>
        <w:pStyle w:val="Title"/>
      </w:pPr>
      <w:bookmarkStart w:id="2" w:name="_5aiz8bashwo9" w:colFirst="0" w:colLast="0"/>
      <w:bookmarkEnd w:id="2"/>
      <w:r>
        <w:rPr>
          <w:bCs/>
          <w:lang w:val="es"/>
        </w:rPr>
        <w:lastRenderedPageBreak/>
        <w:t>DESCRIPCIÓN DEL ASESOR FINANCIERO PERSONAL</w:t>
      </w:r>
    </w:p>
    <w:p w14:paraId="00000019" w14:textId="371E313E" w:rsidR="00A220DB" w:rsidRDefault="00C7686A" w:rsidP="00723A8E">
      <w:pPr>
        <w:spacing w:line="240" w:lineRule="auto"/>
      </w:pPr>
      <w:r>
        <w:rPr>
          <w:lang w:val="es"/>
        </w:rPr>
        <w:t>¿Notas que, cuando sales con tus amigos, siempre te piden consejo sobre cómo ahorrar su dinero o cómo encontrar las mejores ofertas en las cosas que les gustan? Si es así, ¡la carrera de asesor financiero personal puede ser la adecuada para ti! Como asesor financiero, puedes aconsejar a tus clientes todos los días sobre diversos temas relacionados con el dinero. Esta carrera pertenece al grupo de carreras de Finanzas.</w:t>
      </w:r>
    </w:p>
    <w:p w14:paraId="0000001A" w14:textId="77777777" w:rsidR="00A220DB" w:rsidRDefault="00C7686A">
      <w:pPr>
        <w:spacing w:after="0"/>
        <w:jc w:val="center"/>
        <w:rPr>
          <w:color w:val="9900FF"/>
        </w:rPr>
      </w:pPr>
      <w:r>
        <w:rPr>
          <w:noProof/>
          <w:color w:val="9900FF"/>
          <w:lang w:val="es"/>
        </w:rPr>
        <w:drawing>
          <wp:inline distT="114300" distB="114300" distL="114300" distR="114300" wp14:anchorId="121DEEBF" wp14:editId="4E31DC13">
            <wp:extent cx="4767274" cy="46412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78904" cy="4652537"/>
                    </a:xfrm>
                    <a:prstGeom prst="rect">
                      <a:avLst/>
                    </a:prstGeom>
                    <a:ln/>
                  </pic:spPr>
                </pic:pic>
              </a:graphicData>
            </a:graphic>
          </wp:inline>
        </w:drawing>
      </w:r>
    </w:p>
    <w:p w14:paraId="0000001B" w14:textId="53C2859A" w:rsidR="00A220DB" w:rsidRDefault="00C7686A" w:rsidP="00723A8E">
      <w:pPr>
        <w:spacing w:line="240" w:lineRule="auto"/>
        <w:rPr>
          <w:b/>
        </w:rPr>
      </w:pPr>
      <w:bookmarkStart w:id="3" w:name="_obuvj6ma2cc0" w:colFirst="0" w:colLast="0"/>
      <w:bookmarkEnd w:id="3"/>
      <w:r>
        <w:rPr>
          <w:lang w:val="es"/>
        </w:rPr>
        <w:t xml:space="preserve">Los asesores financieros se reúnen con personas que desean ayuda para invertir su dinero, tienen preguntas sobre las leyes fiscales o necesitan apoyo para tomar decisiones importantes sobre los seguros. No se limitan a mirar lo que el cliente necesita a corto plazo, sino que también le ayudan a tomar decisiones financieras a largo plazo, como los gastos de educación y jubilación. </w:t>
      </w:r>
    </w:p>
    <w:p w14:paraId="0000001C" w14:textId="685CCAA9" w:rsidR="00A220DB" w:rsidRDefault="00C7686A" w:rsidP="00723A8E">
      <w:pPr>
        <w:spacing w:line="240" w:lineRule="auto"/>
        <w:rPr>
          <w:b/>
        </w:rPr>
      </w:pPr>
      <w:bookmarkStart w:id="4" w:name="_rp6tazn3j1l3" w:colFirst="0" w:colLast="0"/>
      <w:bookmarkEnd w:id="4"/>
      <w:r>
        <w:rPr>
          <w:lang w:val="es"/>
        </w:rPr>
        <w:t xml:space="preserve">Cada día, los asesores financieros personales utilizan las matemáticas para ayudarles a resolver problemas. También utilizan sus habilidades de comunicación -hablando y escribiendo- para explicar la información a sus clientes. Ser capaz de explicar la información de forma que el cliente pueda entenderla es una parte importante del trabajo. El salario medio de un asesor financiero personal es de 87,850 dólares, pero puede oscilar entre los 42,950 y los 208,000 dólares, dependiendo de la educación superior y la experiencia. </w:t>
      </w:r>
    </w:p>
    <w:p w14:paraId="0000001D" w14:textId="4D29618F" w:rsidR="00A220DB" w:rsidRDefault="00C7686A" w:rsidP="00904D16">
      <w:r>
        <w:rPr>
          <w:lang w:val="es"/>
        </w:rPr>
        <w:lastRenderedPageBreak/>
        <w:t>Los asesores financieros personales suelen hacer lo siguiente:</w:t>
      </w:r>
    </w:p>
    <w:p w14:paraId="0000001E" w14:textId="3E4A010B" w:rsidR="00A220DB" w:rsidRDefault="00C7686A" w:rsidP="00904D16">
      <w:pPr>
        <w:pStyle w:val="ListParagraph"/>
        <w:numPr>
          <w:ilvl w:val="0"/>
          <w:numId w:val="10"/>
        </w:numPr>
      </w:pPr>
      <w:r>
        <w:rPr>
          <w:lang w:val="es"/>
        </w:rPr>
        <w:t>Reunirse con los clientes en persona para hablar de sus objetivos financieros o monetarios.</w:t>
      </w:r>
    </w:p>
    <w:p w14:paraId="0000001F" w14:textId="3816CCE0" w:rsidR="00A220DB" w:rsidRDefault="00C7686A" w:rsidP="00904D16">
      <w:pPr>
        <w:pStyle w:val="ListParagraph"/>
        <w:numPr>
          <w:ilvl w:val="0"/>
          <w:numId w:val="10"/>
        </w:numPr>
      </w:pPr>
      <w:r>
        <w:rPr>
          <w:lang w:val="es"/>
        </w:rPr>
        <w:t>Explicar los tipos de habilidades y servicios financieros que pueden utilizar para ayudar a un cliente.</w:t>
      </w:r>
    </w:p>
    <w:p w14:paraId="00000020" w14:textId="5DBE8AF5" w:rsidR="00A220DB" w:rsidRDefault="00C7686A" w:rsidP="00904D16">
      <w:pPr>
        <w:pStyle w:val="ListParagraph"/>
        <w:numPr>
          <w:ilvl w:val="0"/>
          <w:numId w:val="10"/>
        </w:numPr>
      </w:pPr>
      <w:r>
        <w:rPr>
          <w:lang w:val="es"/>
        </w:rPr>
        <w:t>Responder a las preguntas sobre las opciones para ganar dinero y los posibles riesgos de cada una de ellas a sus clientes.</w:t>
      </w:r>
    </w:p>
    <w:p w14:paraId="00000021" w14:textId="4714C3EC" w:rsidR="00A220DB" w:rsidRDefault="00C7686A" w:rsidP="00904D16">
      <w:pPr>
        <w:pStyle w:val="ListParagraph"/>
        <w:numPr>
          <w:ilvl w:val="0"/>
          <w:numId w:val="10"/>
        </w:numPr>
      </w:pPr>
      <w:r>
        <w:rPr>
          <w:lang w:val="es"/>
        </w:rPr>
        <w:t>Recomendar inversiones a los clientes.</w:t>
      </w:r>
    </w:p>
    <w:p w14:paraId="00000022" w14:textId="02AD0224" w:rsidR="00A220DB" w:rsidRDefault="00C7686A" w:rsidP="00904D16">
      <w:pPr>
        <w:pStyle w:val="ListParagraph"/>
        <w:numPr>
          <w:ilvl w:val="0"/>
          <w:numId w:val="10"/>
        </w:numPr>
      </w:pPr>
      <w:r>
        <w:rPr>
          <w:lang w:val="es"/>
        </w:rPr>
        <w:t>Seleccionar las inversiones para sus clientes.</w:t>
      </w:r>
    </w:p>
    <w:p w14:paraId="00000023" w14:textId="4237C48B" w:rsidR="00A220DB" w:rsidRDefault="00C7686A" w:rsidP="00904D16">
      <w:pPr>
        <w:pStyle w:val="ListParagraph"/>
        <w:numPr>
          <w:ilvl w:val="0"/>
          <w:numId w:val="10"/>
        </w:numPr>
      </w:pPr>
      <w:r>
        <w:rPr>
          <w:lang w:val="es"/>
        </w:rPr>
        <w:t>Ayudar a los clientes a planificar los acontecimientos importantes de su vida, como los gastos de educación o la jubilación.</w:t>
      </w:r>
    </w:p>
    <w:p w14:paraId="00000024" w14:textId="5A9E71D0" w:rsidR="00A220DB" w:rsidRDefault="00C7686A" w:rsidP="00904D16">
      <w:pPr>
        <w:pStyle w:val="ListParagraph"/>
        <w:numPr>
          <w:ilvl w:val="0"/>
          <w:numId w:val="10"/>
        </w:numPr>
      </w:pPr>
      <w:r>
        <w:rPr>
          <w:lang w:val="es"/>
        </w:rPr>
        <w:t>Llevar el control de las cuentas de sus clientes.</w:t>
      </w:r>
    </w:p>
    <w:p w14:paraId="00000025" w14:textId="0B812AD5" w:rsidR="00A220DB" w:rsidRDefault="00C7686A" w:rsidP="00904D16">
      <w:pPr>
        <w:pStyle w:val="ListParagraph"/>
        <w:numPr>
          <w:ilvl w:val="0"/>
          <w:numId w:val="10"/>
        </w:numPr>
      </w:pPr>
      <w:r>
        <w:rPr>
          <w:lang w:val="es"/>
        </w:rPr>
        <w:t>Tomar decisiones sobre las cuentas o inversiones de los clientes si es necesario realizar cambios.</w:t>
      </w:r>
    </w:p>
    <w:p w14:paraId="5694AB8E" w14:textId="7554E0ED" w:rsidR="00B52B2D" w:rsidRPr="00B52B2D" w:rsidRDefault="00C7686A" w:rsidP="00904D16">
      <w:pPr>
        <w:pStyle w:val="ListParagraph"/>
        <w:numPr>
          <w:ilvl w:val="0"/>
          <w:numId w:val="10"/>
        </w:numPr>
      </w:pPr>
      <w:r>
        <w:rPr>
          <w:lang w:val="es"/>
        </w:rPr>
        <w:t>Investigar diferentes y nuevas oportunidades de inversión.</w:t>
      </w:r>
    </w:p>
    <w:p w14:paraId="00000027" w14:textId="19950278" w:rsidR="00A220DB" w:rsidRDefault="00904D16" w:rsidP="00904D16">
      <w:r>
        <w:rPr>
          <w:lang w:val="es"/>
        </w:rPr>
        <w:t>Muchos asesores financieros ofrecen asesoramiento a sus clientes, y algunos se especializan en áreas como la jubilación. Una vez que invierten dinero para un cliente, le informan de cómo va la inversión. Juntos, el asesor financiero y el cliente hablan de cómo va la inversión y de los ajustes que podrían hacer.</w:t>
      </w:r>
    </w:p>
    <w:p w14:paraId="00000028" w14:textId="6F1F8A7D" w:rsidR="00A220DB" w:rsidRDefault="00C7686A" w:rsidP="00904D16">
      <w:r>
        <w:rPr>
          <w:lang w:val="es"/>
        </w:rPr>
        <w:t xml:space="preserve">Ser fiable, tener integridad y prestar atención a los detalles son cualidades importantes para un asesor financiero, ya que tomará decisiones sobre el dinero de otras personas. También es importante tener una preocupación genuina por tus clientes para que sepan que pueden confiar en ti. </w:t>
      </w:r>
    </w:p>
    <w:p w14:paraId="3BC9923F" w14:textId="3EFC5926" w:rsidR="00C961A5" w:rsidRDefault="00C961A5" w:rsidP="00904D16"/>
    <w:p w14:paraId="71F4CD9C" w14:textId="1023E3E0" w:rsidR="00C961A5" w:rsidRDefault="00C961A5" w:rsidP="00C961A5">
      <w:pPr>
        <w:pStyle w:val="Heading2"/>
      </w:pPr>
      <w:r>
        <w:rPr>
          <w:iCs/>
          <w:lang w:val="es"/>
        </w:rPr>
        <w:t>Nota: Acceder al juego "Mind Your Own Budget"</w:t>
      </w:r>
    </w:p>
    <w:p w14:paraId="71385F97" w14:textId="3D58F96F" w:rsidR="00C961A5" w:rsidRPr="00C961A5" w:rsidRDefault="00C961A5" w:rsidP="00C961A5">
      <w:r>
        <w:rPr>
          <w:lang w:val="es"/>
        </w:rPr>
        <w:t xml:space="preserve">Si eres estudiante, pide a tu profesor o tutor que solicite el acceso al juego "Mind Your Own Budget" con antelación. Para ello, deben navegar a la siguiente página </w:t>
      </w:r>
      <w:hyperlink r:id="rId10" w:history="1">
        <w:r>
          <w:rPr>
            <w:rStyle w:val="Hyperlink"/>
            <w:lang w:val="es"/>
          </w:rPr>
          <w:t>https://k20center.ou.edu/getgames/</w:t>
        </w:r>
      </w:hyperlink>
      <w:r>
        <w:rPr>
          <w:lang w:val="es"/>
        </w:rPr>
        <w:t xml:space="preserve"> </w:t>
      </w:r>
    </w:p>
    <w:p w14:paraId="00000029" w14:textId="04EDB4A6" w:rsidR="00A220DB" w:rsidRDefault="00C961A5" w:rsidP="00E67F42">
      <w:pPr>
        <w:rPr>
          <w:color w:val="000000"/>
          <w:sz w:val="40"/>
          <w:szCs w:val="40"/>
        </w:rPr>
      </w:pPr>
      <w:r>
        <w:rPr>
          <w:lang w:val="es"/>
        </w:rPr>
        <w:t xml:space="preserve">Una vez que tu profesor o tutor te haya dado acceso al juego, podrás jugar en tu computadora. Si tu profesor o tutor no puede solicitar una cuenta, puedes jugar al juego en un iPad descargando la aplicación "Mind Your Own Budget". Encuéntrala aquí: </w:t>
      </w:r>
      <w:hyperlink r:id="rId11" w:history="1">
        <w:r>
          <w:rPr>
            <w:rStyle w:val="Hyperlink"/>
            <w:lang w:val="es"/>
          </w:rPr>
          <w:t>Mind Your Own Budget en iOS</w:t>
        </w:r>
      </w:hyperlink>
      <w:r>
        <w:rPr>
          <w:lang w:val="es"/>
        </w:rPr>
        <w:t>(</w:t>
      </w:r>
      <w:hyperlink r:id="rId12" w:history="1">
        <w:r>
          <w:rPr>
            <w:rStyle w:val="Hyperlink"/>
            <w:lang w:val="es"/>
          </w:rPr>
          <w:t>https://apps.apple.com/us/app/mind-your-own-budget/id721772106</w:t>
        </w:r>
      </w:hyperlink>
      <w:r>
        <w:rPr>
          <w:lang w:val="es"/>
        </w:rPr>
        <w:t xml:space="preserve">). </w:t>
      </w:r>
      <w:bookmarkStart w:id="5" w:name="_p0qieru3tpqr" w:colFirst="0" w:colLast="0"/>
      <w:bookmarkEnd w:id="5"/>
      <w:r w:rsidR="00C7686A">
        <w:rPr>
          <w:lang w:val="es"/>
        </w:rPr>
        <w:br w:type="page"/>
      </w:r>
    </w:p>
    <w:p w14:paraId="0000002A" w14:textId="42DD044F" w:rsidR="00A220DB" w:rsidRDefault="00904D16" w:rsidP="00904D16">
      <w:pPr>
        <w:pStyle w:val="Title"/>
      </w:pPr>
      <w:bookmarkStart w:id="6" w:name="_hetg5fgod8e8" w:colFirst="0" w:colLast="0"/>
      <w:bookmarkEnd w:id="6"/>
      <w:r>
        <w:rPr>
          <w:bCs/>
          <w:lang w:val="es"/>
        </w:rPr>
        <w:lastRenderedPageBreak/>
        <w:t>ACTIVIDAD 1: REFLEXIÓN SOBRE LA EDUCACIÓN FINANCIERA</w:t>
      </w:r>
    </w:p>
    <w:p w14:paraId="0D7B428B" w14:textId="77777777" w:rsidR="004E1C78" w:rsidRDefault="00C7686A" w:rsidP="00904D16">
      <w:r>
        <w:rPr>
          <w:lang w:val="es"/>
        </w:rPr>
        <w:t xml:space="preserve">Te des cuenta o no, todos los días tomas decisiones financieras. Por ello, es importante tener conocimientos financieros. Pero, ¿qué significa realmente tener conocimientos financieros? </w:t>
      </w:r>
    </w:p>
    <w:p w14:paraId="0000002B" w14:textId="46A29FD5" w:rsidR="00A220DB" w:rsidRDefault="00C7686A" w:rsidP="00904D16">
      <w:r>
        <w:rPr>
          <w:lang w:val="es"/>
        </w:rPr>
        <w:t>En esta actividad, explorarás los conocimientos financieros a través de juegos, vídeos y actividades que simulan situaciones de la vida real a las que tú o tus clientes se pueden enfrentar. Para ser un asesor financiero personal de éxito, es importante que también tengas éxito en la educación financiera.</w:t>
      </w:r>
    </w:p>
    <w:p w14:paraId="0000002C" w14:textId="77777777" w:rsidR="00A220DB" w:rsidRDefault="00A220DB" w:rsidP="00904D16">
      <w:pPr>
        <w:rPr>
          <w:color w:val="2D3B45"/>
        </w:rPr>
      </w:pPr>
    </w:p>
    <w:p w14:paraId="0000002D" w14:textId="77777777" w:rsidR="00A220DB" w:rsidRDefault="00C7686A" w:rsidP="00904D16">
      <w:pPr>
        <w:rPr>
          <w:b/>
          <w:color w:val="910D28"/>
        </w:rPr>
      </w:pPr>
      <w:r>
        <w:rPr>
          <w:b/>
          <w:bCs/>
          <w:color w:val="910D28"/>
          <w:lang w:val="es"/>
        </w:rPr>
        <w:t>Materiales:</w:t>
      </w:r>
    </w:p>
    <w:p w14:paraId="0000002F" w14:textId="2BF31F4A" w:rsidR="00A220DB" w:rsidRDefault="00C7686A" w:rsidP="00904D16">
      <w:pPr>
        <w:pStyle w:val="ListParagraph"/>
        <w:numPr>
          <w:ilvl w:val="0"/>
          <w:numId w:val="11"/>
        </w:numPr>
      </w:pPr>
      <w:r>
        <w:rPr>
          <w:lang w:val="es"/>
        </w:rPr>
        <w:t xml:space="preserve">Dispositivo con acceso a Internet </w:t>
      </w:r>
    </w:p>
    <w:p w14:paraId="00000032" w14:textId="607EFA46" w:rsidR="00A220DB" w:rsidRDefault="00C7686A" w:rsidP="00904D16">
      <w:pPr>
        <w:pStyle w:val="ListParagraph"/>
        <w:numPr>
          <w:ilvl w:val="0"/>
          <w:numId w:val="11"/>
        </w:numPr>
      </w:pPr>
      <w:r>
        <w:rPr>
          <w:lang w:val="es"/>
        </w:rPr>
        <w:t>Lápiz o bolígrafo</w:t>
      </w:r>
    </w:p>
    <w:p w14:paraId="00000033" w14:textId="77777777" w:rsidR="00A220DB" w:rsidRDefault="00C7686A" w:rsidP="00904D16">
      <w:pPr>
        <w:rPr>
          <w:b/>
          <w:color w:val="910D28"/>
        </w:rPr>
      </w:pPr>
      <w:r>
        <w:rPr>
          <w:b/>
          <w:bCs/>
          <w:color w:val="910D28"/>
          <w:lang w:val="es"/>
        </w:rPr>
        <w:t>Instrucciones:</w:t>
      </w:r>
    </w:p>
    <w:p w14:paraId="00000034" w14:textId="3335F796" w:rsidR="00A220DB" w:rsidRDefault="00C7686A" w:rsidP="004E1C78">
      <w:pPr>
        <w:pStyle w:val="ListParagraph"/>
        <w:numPr>
          <w:ilvl w:val="0"/>
          <w:numId w:val="12"/>
        </w:numPr>
      </w:pPr>
      <w:r>
        <w:rPr>
          <w:lang w:val="es"/>
        </w:rPr>
        <w:t xml:space="preserve">Ve a Ryan Broyles, ex jugador de la NFL, hablar de las decisiones financieras que tomó cuando era estudiante de preparatoria aquí: </w:t>
      </w:r>
      <w:hyperlink r:id="rId13" w:history="1">
        <w:r>
          <w:rPr>
            <w:rStyle w:val="Hyperlink"/>
            <w:lang w:val="es"/>
          </w:rPr>
          <w:t>MYOB: Ryan Broyles - Escuela Secundaria</w:t>
        </w:r>
      </w:hyperlink>
      <w:r>
        <w:rPr>
          <w:lang w:val="es"/>
        </w:rPr>
        <w:t>(</w:t>
      </w:r>
      <w:hyperlink r:id="rId14">
        <w:r>
          <w:rPr>
            <w:color w:val="1155CC"/>
            <w:u w:val="single"/>
            <w:lang w:val="es"/>
          </w:rPr>
          <w:t>https://vimeo.com/161188298</w:t>
        </w:r>
      </w:hyperlink>
      <w:r>
        <w:rPr>
          <w:color w:val="1155CC"/>
          <w:u w:val="single"/>
          <w:lang w:val="es"/>
        </w:rPr>
        <w:t>)</w:t>
      </w:r>
    </w:p>
    <w:p w14:paraId="00000035" w14:textId="1BC88453" w:rsidR="00A220DB" w:rsidRDefault="00C7686A" w:rsidP="00904D16">
      <w:pPr>
        <w:pStyle w:val="ListParagraph"/>
        <w:numPr>
          <w:ilvl w:val="0"/>
          <w:numId w:val="12"/>
        </w:numPr>
      </w:pPr>
      <w:r>
        <w:rPr>
          <w:lang w:val="es"/>
        </w:rPr>
        <w:t>Completa la reflexión sobre la educación financiera en la página siguiente.</w:t>
      </w:r>
    </w:p>
    <w:p w14:paraId="00000036" w14:textId="77777777" w:rsidR="00A220DB" w:rsidRDefault="00C7686A">
      <w:pPr>
        <w:spacing w:after="0"/>
        <w:rPr>
          <w:i/>
          <w:color w:val="910D28"/>
        </w:rPr>
      </w:pPr>
      <w:r>
        <w:rPr>
          <w:lang w:val="es"/>
        </w:rPr>
        <w:br w:type="page"/>
      </w:r>
    </w:p>
    <w:p w14:paraId="00000037" w14:textId="77777777" w:rsidR="00A220DB" w:rsidRDefault="00C7686A" w:rsidP="004E1C78">
      <w:pPr>
        <w:pStyle w:val="Heading1"/>
      </w:pPr>
      <w:r>
        <w:rPr>
          <w:bCs/>
          <w:lang w:val="es"/>
        </w:rPr>
        <w:lastRenderedPageBreak/>
        <w:t>Reflexión sobre la educación financiera</w:t>
      </w:r>
    </w:p>
    <w:p w14:paraId="00000038" w14:textId="249B271A" w:rsidR="00A220DB" w:rsidRDefault="00C7686A">
      <w:pPr>
        <w:widowControl w:val="0"/>
        <w:shd w:val="clear" w:color="auto" w:fill="FFFFFF"/>
        <w:spacing w:before="180" w:after="180" w:line="240" w:lineRule="auto"/>
        <w:rPr>
          <w:b/>
        </w:rPr>
      </w:pPr>
      <w:r>
        <w:rPr>
          <w:lang w:val="es"/>
        </w:rPr>
        <w:t>Tómate un tiempo para reflexionar sobre tu propia definición de "conocimientos financieros" respondiendo a las siguientes preguntas. No se trata de un concurso, y no hay respuestas correctas o incorrectas. En cambio, este es un lugar para que empieces a crear tu propia definición de educación financiera.</w:t>
      </w:r>
    </w:p>
    <w:tbl>
      <w:tblPr>
        <w:tblStyle w:val="a0"/>
        <w:tblW w:w="9465" w:type="dxa"/>
        <w:tblLayout w:type="fixed"/>
        <w:tblLook w:val="0600" w:firstRow="0" w:lastRow="0" w:firstColumn="0" w:lastColumn="0" w:noHBand="1" w:noVBand="1"/>
      </w:tblPr>
      <w:tblGrid>
        <w:gridCol w:w="9465"/>
      </w:tblGrid>
      <w:tr w:rsidR="00A220DB" w14:paraId="287F4C3D" w14:textId="77777777" w:rsidTr="004E1C78">
        <w:trPr>
          <w:trHeight w:val="335"/>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0000039" w14:textId="77777777" w:rsidR="00A220DB" w:rsidRDefault="00C7686A">
            <w:pPr>
              <w:widowControl w:val="0"/>
              <w:spacing w:after="0"/>
              <w:jc w:val="center"/>
              <w:rPr>
                <w:b/>
                <w:color w:val="FFFFFF"/>
                <w:sz w:val="28"/>
                <w:szCs w:val="28"/>
              </w:rPr>
            </w:pPr>
            <w:r>
              <w:rPr>
                <w:b/>
                <w:bCs/>
                <w:color w:val="FFFFFF"/>
                <w:lang w:val="es"/>
              </w:rPr>
              <w:t>Reflexión sobre la educación financiera</w:t>
            </w:r>
          </w:p>
        </w:tc>
      </w:tr>
      <w:tr w:rsidR="00A220DB" w14:paraId="369C82FF"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3B" w14:textId="77777777" w:rsidR="00A220DB" w:rsidRDefault="00C7686A">
            <w:pPr>
              <w:spacing w:after="0" w:line="288" w:lineRule="auto"/>
              <w:rPr>
                <w:i/>
                <w:color w:val="980000"/>
                <w:highlight w:val="white"/>
              </w:rPr>
            </w:pPr>
            <w:r>
              <w:rPr>
                <w:i/>
                <w:iCs/>
                <w:color w:val="980000"/>
                <w:highlight w:val="white"/>
                <w:lang w:val="es"/>
              </w:rPr>
              <w:t>¿Qué significa para ti el término "educación financiera"?</w:t>
            </w:r>
          </w:p>
          <w:p w14:paraId="0000003C" w14:textId="77777777" w:rsidR="00A220DB" w:rsidRDefault="00A220DB">
            <w:pPr>
              <w:spacing w:after="0" w:line="288" w:lineRule="auto"/>
              <w:rPr>
                <w:i/>
                <w:color w:val="980000"/>
                <w:highlight w:val="white"/>
              </w:rPr>
            </w:pPr>
          </w:p>
          <w:p w14:paraId="0000003D" w14:textId="77777777" w:rsidR="00A220DB" w:rsidRDefault="00A220DB">
            <w:pPr>
              <w:spacing w:after="0" w:line="288" w:lineRule="auto"/>
              <w:rPr>
                <w:i/>
                <w:color w:val="980000"/>
                <w:highlight w:val="white"/>
              </w:rPr>
            </w:pPr>
          </w:p>
          <w:p w14:paraId="0000003E" w14:textId="77777777" w:rsidR="00A220DB" w:rsidRDefault="00A220DB">
            <w:pPr>
              <w:spacing w:after="0" w:line="288" w:lineRule="auto"/>
              <w:rPr>
                <w:i/>
                <w:color w:val="980000"/>
                <w:highlight w:val="white"/>
              </w:rPr>
            </w:pPr>
          </w:p>
          <w:p w14:paraId="0000003F" w14:textId="77777777" w:rsidR="00A220DB" w:rsidRDefault="00A220DB">
            <w:pPr>
              <w:spacing w:after="0" w:line="288" w:lineRule="auto"/>
              <w:rPr>
                <w:i/>
                <w:color w:val="980000"/>
                <w:highlight w:val="white"/>
              </w:rPr>
            </w:pPr>
          </w:p>
          <w:p w14:paraId="00000040" w14:textId="77777777" w:rsidR="00A220DB" w:rsidRDefault="00A220DB">
            <w:pPr>
              <w:spacing w:after="0" w:line="288" w:lineRule="auto"/>
              <w:rPr>
                <w:i/>
                <w:color w:val="980000"/>
                <w:highlight w:val="white"/>
              </w:rPr>
            </w:pPr>
          </w:p>
        </w:tc>
      </w:tr>
      <w:tr w:rsidR="00A220DB" w14:paraId="2D5A4B60"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42" w14:textId="2276079D" w:rsidR="00A220DB" w:rsidRDefault="004E1C78">
            <w:pPr>
              <w:spacing w:after="0" w:line="288" w:lineRule="auto"/>
              <w:rPr>
                <w:i/>
                <w:color w:val="980000"/>
                <w:highlight w:val="white"/>
              </w:rPr>
            </w:pPr>
            <w:r>
              <w:rPr>
                <w:i/>
                <w:iCs/>
                <w:color w:val="980000"/>
                <w:highlight w:val="white"/>
                <w:lang w:val="es"/>
              </w:rPr>
              <w:t>¿Quiénes son las personas de tu vida que crees que tienen conocimientos financieros?</w:t>
            </w:r>
          </w:p>
          <w:p w14:paraId="00000043" w14:textId="77777777" w:rsidR="00A220DB" w:rsidRDefault="00A220DB">
            <w:pPr>
              <w:spacing w:after="0" w:line="288" w:lineRule="auto"/>
              <w:rPr>
                <w:i/>
                <w:color w:val="980000"/>
                <w:highlight w:val="white"/>
              </w:rPr>
            </w:pPr>
          </w:p>
          <w:p w14:paraId="00000044" w14:textId="77777777" w:rsidR="00A220DB" w:rsidRDefault="00A220DB">
            <w:pPr>
              <w:spacing w:after="0" w:line="288" w:lineRule="auto"/>
              <w:rPr>
                <w:i/>
                <w:color w:val="980000"/>
                <w:highlight w:val="white"/>
              </w:rPr>
            </w:pPr>
          </w:p>
          <w:p w14:paraId="00000045" w14:textId="77777777" w:rsidR="00A220DB" w:rsidRDefault="00A220DB">
            <w:pPr>
              <w:spacing w:after="0" w:line="288" w:lineRule="auto"/>
              <w:rPr>
                <w:i/>
                <w:color w:val="980000"/>
                <w:highlight w:val="white"/>
              </w:rPr>
            </w:pPr>
          </w:p>
          <w:p w14:paraId="00000046" w14:textId="77777777" w:rsidR="00A220DB" w:rsidRDefault="00A220DB">
            <w:pPr>
              <w:spacing w:after="0" w:line="288" w:lineRule="auto"/>
              <w:rPr>
                <w:i/>
                <w:color w:val="980000"/>
                <w:highlight w:val="white"/>
              </w:rPr>
            </w:pPr>
          </w:p>
        </w:tc>
      </w:tr>
      <w:tr w:rsidR="00A220DB" w14:paraId="7C0A7A70"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48" w14:textId="77777777" w:rsidR="00A220DB" w:rsidRDefault="00C7686A">
            <w:pPr>
              <w:spacing w:after="0" w:line="288" w:lineRule="auto"/>
              <w:rPr>
                <w:i/>
                <w:color w:val="980000"/>
                <w:highlight w:val="white"/>
              </w:rPr>
            </w:pPr>
            <w:r>
              <w:rPr>
                <w:i/>
                <w:iCs/>
                <w:color w:val="980000"/>
                <w:highlight w:val="white"/>
                <w:lang w:val="es"/>
              </w:rPr>
              <w:t>Describe una situación en la que una de las personas que has enumerado haya actuado de forma financieramente responsable.</w:t>
            </w:r>
          </w:p>
          <w:p w14:paraId="00000049" w14:textId="77777777" w:rsidR="00A220DB" w:rsidRDefault="00A220DB">
            <w:pPr>
              <w:spacing w:after="0" w:line="288" w:lineRule="auto"/>
              <w:rPr>
                <w:i/>
                <w:color w:val="980000"/>
                <w:highlight w:val="white"/>
              </w:rPr>
            </w:pPr>
          </w:p>
          <w:p w14:paraId="0000004A" w14:textId="77777777" w:rsidR="00A220DB" w:rsidRDefault="00A220DB">
            <w:pPr>
              <w:spacing w:after="0" w:line="288" w:lineRule="auto"/>
              <w:rPr>
                <w:i/>
                <w:color w:val="980000"/>
                <w:highlight w:val="white"/>
              </w:rPr>
            </w:pPr>
          </w:p>
          <w:p w14:paraId="0000004B" w14:textId="77777777" w:rsidR="00A220DB" w:rsidRDefault="00A220DB">
            <w:pPr>
              <w:spacing w:after="0" w:line="288" w:lineRule="auto"/>
              <w:rPr>
                <w:i/>
                <w:color w:val="980000"/>
                <w:highlight w:val="white"/>
              </w:rPr>
            </w:pPr>
          </w:p>
          <w:p w14:paraId="0000004C" w14:textId="77777777" w:rsidR="00A220DB" w:rsidRDefault="00A220DB">
            <w:pPr>
              <w:spacing w:after="0" w:line="288" w:lineRule="auto"/>
              <w:rPr>
                <w:i/>
                <w:color w:val="980000"/>
                <w:highlight w:val="white"/>
              </w:rPr>
            </w:pPr>
          </w:p>
        </w:tc>
      </w:tr>
    </w:tbl>
    <w:p w14:paraId="0000004E" w14:textId="77777777" w:rsidR="00A220DB" w:rsidRDefault="00C7686A">
      <w:pPr>
        <w:widowControl w:val="0"/>
        <w:shd w:val="clear" w:color="auto" w:fill="FFFFFF"/>
        <w:spacing w:before="180" w:after="180" w:line="240" w:lineRule="auto"/>
        <w:rPr>
          <w:color w:val="2D3B45"/>
        </w:rPr>
      </w:pPr>
      <w:r>
        <w:rPr>
          <w:lang w:val="es"/>
        </w:rPr>
        <w:br w:type="page"/>
      </w:r>
    </w:p>
    <w:p w14:paraId="0000004F" w14:textId="456DE539" w:rsidR="00A220DB" w:rsidRDefault="004E1C78" w:rsidP="004E1C78">
      <w:pPr>
        <w:pStyle w:val="Title"/>
      </w:pPr>
      <w:bookmarkStart w:id="7" w:name="_44dckntnienh" w:colFirst="0" w:colLast="0"/>
      <w:bookmarkEnd w:id="7"/>
      <w:r>
        <w:rPr>
          <w:bCs/>
          <w:lang w:val="es"/>
        </w:rPr>
        <w:lastRenderedPageBreak/>
        <w:t>ACTIVIDAD 2: CUIDA TU PRESUPUESTO</w:t>
      </w:r>
    </w:p>
    <w:p w14:paraId="00000050" w14:textId="77777777" w:rsidR="00A220DB" w:rsidRDefault="00C7686A">
      <w:pPr>
        <w:spacing w:after="0"/>
        <w:rPr>
          <w:b/>
          <w:color w:val="910D28"/>
        </w:rPr>
      </w:pPr>
      <w:r>
        <w:rPr>
          <w:b/>
          <w:bCs/>
          <w:color w:val="910D28"/>
          <w:lang w:val="es"/>
        </w:rPr>
        <w:t>Materiales:</w:t>
      </w:r>
    </w:p>
    <w:p w14:paraId="40029A4F" w14:textId="77777777" w:rsidR="00755955" w:rsidRDefault="00755955" w:rsidP="00CE4016">
      <w:pPr>
        <w:pStyle w:val="ListParagraph"/>
        <w:numPr>
          <w:ilvl w:val="0"/>
          <w:numId w:val="3"/>
        </w:numPr>
        <w:spacing w:after="0"/>
      </w:pPr>
      <w:r>
        <w:rPr>
          <w:lang w:val="es"/>
        </w:rPr>
        <w:t>Computadora o iPad con acceso a Internet</w:t>
      </w:r>
    </w:p>
    <w:p w14:paraId="00000053" w14:textId="77777777" w:rsidR="00A220DB" w:rsidRDefault="00A220DB">
      <w:pPr>
        <w:spacing w:after="0"/>
      </w:pPr>
    </w:p>
    <w:p w14:paraId="00000054" w14:textId="77777777" w:rsidR="00A220DB" w:rsidRDefault="00C7686A">
      <w:pPr>
        <w:spacing w:after="0"/>
        <w:rPr>
          <w:b/>
          <w:color w:val="910D28"/>
        </w:rPr>
      </w:pPr>
      <w:r>
        <w:rPr>
          <w:b/>
          <w:bCs/>
          <w:color w:val="910D28"/>
          <w:lang w:val="es"/>
        </w:rPr>
        <w:t>Instrucciones:</w:t>
      </w:r>
    </w:p>
    <w:p w14:paraId="00000055" w14:textId="180A2C0C" w:rsidR="00A220DB" w:rsidRDefault="00C7686A">
      <w:pPr>
        <w:numPr>
          <w:ilvl w:val="0"/>
          <w:numId w:val="6"/>
        </w:numPr>
        <w:spacing w:after="0"/>
      </w:pPr>
      <w:r>
        <w:rPr>
          <w:lang w:val="es"/>
        </w:rPr>
        <w:t xml:space="preserve">Ve el </w:t>
      </w:r>
      <w:hyperlink r:id="rId15" w:history="1">
        <w:r>
          <w:rPr>
            <w:rStyle w:val="Hyperlink"/>
            <w:lang w:val="es"/>
          </w:rPr>
          <w:t>Vídeo de formación de Mind Your Own Budget</w:t>
        </w:r>
      </w:hyperlink>
      <w:r>
        <w:rPr>
          <w:u w:val="single"/>
          <w:lang w:val="es"/>
        </w:rPr>
        <w:t xml:space="preserve"> </w:t>
      </w:r>
      <w:r>
        <w:rPr>
          <w:lang w:val="es"/>
        </w:rPr>
        <w:t>(</w:t>
      </w:r>
      <w:hyperlink r:id="rId16" w:history="1">
        <w:r>
          <w:rPr>
            <w:rStyle w:val="Hyperlink"/>
            <w:lang w:val="es"/>
          </w:rPr>
          <w:t>https://youtu.be/QEW0prGx1Q8</w:t>
        </w:r>
      </w:hyperlink>
      <w:r>
        <w:rPr>
          <w:lang w:val="es"/>
        </w:rPr>
        <w:t>).</w:t>
      </w:r>
    </w:p>
    <w:p w14:paraId="00000056" w14:textId="51BE3C91" w:rsidR="00A220DB" w:rsidRDefault="00C7686A">
      <w:pPr>
        <w:numPr>
          <w:ilvl w:val="0"/>
          <w:numId w:val="6"/>
        </w:numPr>
        <w:spacing w:after="0"/>
      </w:pPr>
      <w:r>
        <w:rPr>
          <w:lang w:val="es"/>
        </w:rPr>
        <w:t>Lee a continuación "Metas de tu propio presupuesto".</w:t>
      </w:r>
    </w:p>
    <w:p w14:paraId="00000057" w14:textId="0CFCFEEB" w:rsidR="00A220DB" w:rsidRDefault="00C7686A">
      <w:pPr>
        <w:numPr>
          <w:ilvl w:val="0"/>
          <w:numId w:val="6"/>
        </w:numPr>
        <w:spacing w:after="0"/>
      </w:pPr>
      <w:r>
        <w:rPr>
          <w:lang w:val="es"/>
        </w:rPr>
        <w:t>Revisa la guía "Jugando al juego" en las páginas 7-9.</w:t>
      </w:r>
    </w:p>
    <w:p w14:paraId="02D189A1" w14:textId="59A15EBD" w:rsidR="00C961A5" w:rsidRPr="00C961A5" w:rsidRDefault="004E1C78" w:rsidP="00C961A5">
      <w:pPr>
        <w:pStyle w:val="ListParagraph"/>
        <w:widowControl w:val="0"/>
        <w:numPr>
          <w:ilvl w:val="0"/>
          <w:numId w:val="6"/>
        </w:numPr>
        <w:spacing w:after="0" w:line="240" w:lineRule="auto"/>
      </w:pPr>
      <w:r>
        <w:rPr>
          <w:lang w:val="es"/>
        </w:rPr>
        <w:t>Juega "Cuida tu Presupuesto", completando la unidad. (Mira la nota "Acceso al juego 'Mind Your Own Budget'" en la sección de información general para saber cómo solicitar el acceso al juego).</w:t>
      </w:r>
    </w:p>
    <w:p w14:paraId="00000058" w14:textId="3B998868" w:rsidR="00A220DB" w:rsidRDefault="00A220DB" w:rsidP="00C961A5">
      <w:pPr>
        <w:widowControl w:val="0"/>
        <w:spacing w:after="0" w:line="240" w:lineRule="auto"/>
      </w:pPr>
    </w:p>
    <w:p w14:paraId="00000059" w14:textId="3230F944" w:rsidR="00A220DB" w:rsidRDefault="00C7686A">
      <w:pPr>
        <w:widowControl w:val="0"/>
        <w:shd w:val="clear" w:color="auto" w:fill="FFFFFF"/>
        <w:spacing w:before="180" w:after="180" w:line="240" w:lineRule="auto"/>
        <w:rPr>
          <w:b/>
          <w:color w:val="910D28"/>
        </w:rPr>
      </w:pPr>
      <w:r>
        <w:rPr>
          <w:b/>
          <w:bCs/>
          <w:color w:val="910D28"/>
          <w:lang w:val="es"/>
        </w:rPr>
        <w:t>Objetivos de tu propio presupuesto</w:t>
      </w:r>
    </w:p>
    <w:p w14:paraId="0000005A" w14:textId="3AF3B344" w:rsidR="00A220DB" w:rsidRDefault="00C7686A" w:rsidP="004E1C78">
      <w:pPr>
        <w:pStyle w:val="ListParagraph"/>
        <w:numPr>
          <w:ilvl w:val="0"/>
          <w:numId w:val="15"/>
        </w:numPr>
      </w:pPr>
      <w:r>
        <w:rPr>
          <w:lang w:val="es"/>
        </w:rPr>
        <w:t>Ahorra al menos 1,000 dólares.</w:t>
      </w:r>
    </w:p>
    <w:p w14:paraId="0000005B" w14:textId="77777777" w:rsidR="00A220DB" w:rsidRDefault="00C7686A" w:rsidP="004E1C78">
      <w:pPr>
        <w:pStyle w:val="ListParagraph"/>
        <w:numPr>
          <w:ilvl w:val="0"/>
          <w:numId w:val="15"/>
        </w:numPr>
      </w:pPr>
      <w:r>
        <w:rPr>
          <w:lang w:val="es"/>
        </w:rPr>
        <w:t>Tener menos de 100 dólares de deudas.</w:t>
      </w:r>
    </w:p>
    <w:p w14:paraId="0000005C" w14:textId="77777777" w:rsidR="00A220DB" w:rsidRDefault="00C7686A" w:rsidP="004E1C78">
      <w:pPr>
        <w:pStyle w:val="ListParagraph"/>
        <w:numPr>
          <w:ilvl w:val="0"/>
          <w:numId w:val="15"/>
        </w:numPr>
      </w:pPr>
      <w:r>
        <w:rPr>
          <w:lang w:val="es"/>
        </w:rPr>
        <w:t>Tener al menos 5 puntos de confort.</w:t>
      </w:r>
    </w:p>
    <w:p w14:paraId="0000005D" w14:textId="7BAAE8AD" w:rsidR="00A220DB" w:rsidRDefault="00C7686A" w:rsidP="004E1C78">
      <w:r>
        <w:rPr>
          <w:lang w:val="es"/>
        </w:rPr>
        <w:t>Esta unidad del juego te da un plazo teórico de tres meses para completar los objetivos anteriores. Tendrás al menos 5 puntos de tiempo por semana con 2,070.00 dólares al mes para hacerlo. Esto debería llevar al menos 1-2 periodos de clase para jugar. Recuerda que tus puntos de tiempo representan el tiempo que tienes que gastar. Comienzas el juego con 50 puntos de confort.</w:t>
      </w:r>
    </w:p>
    <w:p w14:paraId="0000005F" w14:textId="77777777" w:rsidR="00A220DB" w:rsidRDefault="00A220DB">
      <w:pPr>
        <w:widowControl w:val="0"/>
        <w:spacing w:after="0" w:line="240" w:lineRule="auto"/>
      </w:pPr>
    </w:p>
    <w:p w14:paraId="5167B3B2" w14:textId="77777777" w:rsidR="00A153DD" w:rsidRDefault="00C7686A">
      <w:pPr>
        <w:widowControl w:val="0"/>
        <w:spacing w:after="0" w:line="240" w:lineRule="auto"/>
        <w:sectPr w:rsidR="00A153DD" w:rsidSect="003A5320">
          <w:footerReference w:type="default" r:id="rId17"/>
          <w:footerReference w:type="first" r:id="rId18"/>
          <w:pgSz w:w="12240" w:h="15840"/>
          <w:pgMar w:top="1440" w:right="1440" w:bottom="1440" w:left="1440" w:header="720" w:footer="720" w:gutter="0"/>
          <w:pgNumType w:start="0"/>
          <w:cols w:space="720"/>
          <w:titlePg/>
          <w:docGrid w:linePitch="326"/>
        </w:sectPr>
      </w:pPr>
      <w:r>
        <w:rPr>
          <w:lang w:val="es"/>
        </w:rPr>
        <w:br w:type="page"/>
      </w:r>
    </w:p>
    <w:p w14:paraId="00000061" w14:textId="4F09183C" w:rsidR="00A220DB" w:rsidRDefault="0022663B" w:rsidP="0022663B">
      <w:pPr>
        <w:pStyle w:val="Title"/>
      </w:pPr>
      <w:bookmarkStart w:id="8" w:name="_x8nf00g3xab2" w:colFirst="0" w:colLast="0"/>
      <w:bookmarkEnd w:id="8"/>
      <w:r>
        <w:rPr>
          <w:bCs/>
          <w:lang w:val="es"/>
        </w:rPr>
        <w:lastRenderedPageBreak/>
        <w:t>ACTIVIDAD 3: FUNDAMENTOS DEL PRESUPUESTO</w:t>
      </w:r>
    </w:p>
    <w:p w14:paraId="00000062" w14:textId="77777777" w:rsidR="00A220DB" w:rsidRDefault="00C7686A" w:rsidP="0022663B">
      <w:pPr>
        <w:pStyle w:val="Heading1"/>
      </w:pPr>
      <w:r>
        <w:rPr>
          <w:bCs/>
          <w:lang w:val="es"/>
        </w:rPr>
        <w:t>Materiales:</w:t>
      </w:r>
    </w:p>
    <w:p w14:paraId="00000063" w14:textId="3BBB4958" w:rsidR="00A220DB" w:rsidRDefault="00C7686A" w:rsidP="0022663B">
      <w:pPr>
        <w:pStyle w:val="ListParagraph"/>
        <w:numPr>
          <w:ilvl w:val="0"/>
          <w:numId w:val="16"/>
        </w:numPr>
      </w:pPr>
      <w:r>
        <w:rPr>
          <w:lang w:val="es"/>
        </w:rPr>
        <w:t>Lápiz o bolígrafo</w:t>
      </w:r>
    </w:p>
    <w:p w14:paraId="00000064" w14:textId="7A5CBACE" w:rsidR="00A220DB" w:rsidRDefault="00C7686A" w:rsidP="0022663B">
      <w:pPr>
        <w:pStyle w:val="ListParagraph"/>
        <w:numPr>
          <w:ilvl w:val="0"/>
          <w:numId w:val="16"/>
        </w:numPr>
      </w:pPr>
      <w:r>
        <w:rPr>
          <w:lang w:val="es"/>
        </w:rPr>
        <w:t>Modelo de presupuesto y plantilla presupuestaria (páginas 11-12)</w:t>
      </w:r>
    </w:p>
    <w:p w14:paraId="00000066" w14:textId="77777777" w:rsidR="00A220DB" w:rsidRDefault="00C7686A" w:rsidP="0022663B">
      <w:pPr>
        <w:pStyle w:val="Heading1"/>
      </w:pPr>
      <w:r>
        <w:rPr>
          <w:bCs/>
          <w:lang w:val="es"/>
        </w:rPr>
        <w:t>Instrucciones:</w:t>
      </w:r>
    </w:p>
    <w:p w14:paraId="00000067" w14:textId="25D98A89" w:rsidR="00A220DB" w:rsidRDefault="00C7686A" w:rsidP="0022663B">
      <w:pPr>
        <w:pStyle w:val="ListParagraph"/>
        <w:numPr>
          <w:ilvl w:val="0"/>
          <w:numId w:val="17"/>
        </w:numPr>
      </w:pPr>
      <w:r>
        <w:rPr>
          <w:lang w:val="es"/>
        </w:rPr>
        <w:t>Lee "Aspectos básicos del presupuesto" para conocer el vocabulario clave, como ingresos, gastos, presupuesto, seguimiento y saldo actual.</w:t>
      </w:r>
    </w:p>
    <w:p w14:paraId="00000068" w14:textId="77777777" w:rsidR="00A220DB" w:rsidRDefault="00C7686A" w:rsidP="0022663B">
      <w:pPr>
        <w:pStyle w:val="ListParagraph"/>
        <w:numPr>
          <w:ilvl w:val="0"/>
          <w:numId w:val="17"/>
        </w:numPr>
      </w:pPr>
      <w:r>
        <w:rPr>
          <w:lang w:val="es"/>
        </w:rPr>
        <w:t>Revisa el cuadro del presupuesto de muestra.</w:t>
      </w:r>
    </w:p>
    <w:p w14:paraId="0000006A" w14:textId="77164893" w:rsidR="00A220DB" w:rsidRPr="0022663B" w:rsidRDefault="00C7686A" w:rsidP="0022663B">
      <w:pPr>
        <w:pStyle w:val="ListParagraph"/>
        <w:numPr>
          <w:ilvl w:val="0"/>
          <w:numId w:val="17"/>
        </w:numPr>
      </w:pPr>
      <w:r>
        <w:rPr>
          <w:lang w:val="es"/>
        </w:rPr>
        <w:t>Utiliza la plantilla de presupuesto para crear tu propio presupuesto.</w:t>
      </w:r>
    </w:p>
    <w:p w14:paraId="0000006B" w14:textId="77777777" w:rsidR="00A220DB" w:rsidRDefault="00C7686A" w:rsidP="0022663B">
      <w:pPr>
        <w:pStyle w:val="Heading2"/>
      </w:pPr>
      <w:r>
        <w:rPr>
          <w:iCs/>
          <w:lang w:val="es"/>
        </w:rPr>
        <w:t>Conceptos básicos del presupuesto</w:t>
      </w:r>
    </w:p>
    <w:p w14:paraId="0000006C" w14:textId="047C5A30" w:rsidR="00A220DB" w:rsidRDefault="00C7686A" w:rsidP="0022663B">
      <w:r>
        <w:rPr>
          <w:lang w:val="es"/>
        </w:rPr>
        <w:t xml:space="preserve">Los conocimientos financieros comienzan con la cantidad que entra en tu bolsillo, o tus </w:t>
      </w:r>
      <w:r>
        <w:rPr>
          <w:b/>
          <w:bCs/>
          <w:lang w:val="es"/>
        </w:rPr>
        <w:t>ingresos</w:t>
      </w:r>
      <w:r>
        <w:rPr>
          <w:lang w:val="es"/>
        </w:rPr>
        <w:t xml:space="preserve">, y la cantidad que sale, o tus </w:t>
      </w:r>
      <w:r>
        <w:rPr>
          <w:b/>
          <w:bCs/>
          <w:lang w:val="es"/>
        </w:rPr>
        <w:t>gastos</w:t>
      </w:r>
      <w:r>
        <w:rPr>
          <w:lang w:val="es"/>
        </w:rPr>
        <w:t>. Los ingresos pueden provenir de muchas fuentes diferentes: una asignación, un trabajo a tiempo parcial, tareas domésticas, etc. En el vídeo de la Actividad 1, Ryan Broyles mencionó que sus ingresos en la preparatoria procedían de un trabajo a tiempo parcial en la tienda de comestibles Albertson's, de arbitrar eventos deportivos y de cortar el césped. ¿Cómo se obtienen los ingresos?</w:t>
      </w:r>
    </w:p>
    <w:p w14:paraId="0000006D" w14:textId="6FBC6565" w:rsidR="00A220DB" w:rsidRDefault="00C7686A" w:rsidP="0022663B">
      <w:r>
        <w:rPr>
          <w:lang w:val="es"/>
        </w:rPr>
        <w:t>Los gastos son la forma en que se gasta el dinero. ¿Es para la comida, la gasolina, ir al cine o las facturas mensuales del móvil? Si pagas algo por ti mismo, se considera un gasto.</w:t>
      </w:r>
    </w:p>
    <w:p w14:paraId="0000006E" w14:textId="173E4911" w:rsidR="00A220DB" w:rsidRDefault="00C7686A" w:rsidP="0022663B">
      <w:r>
        <w:rPr>
          <w:lang w:val="es"/>
        </w:rPr>
        <w:t xml:space="preserve">Las personas que se consideran a sí mismas con conocimientos financieros suelen llevar un </w:t>
      </w:r>
      <w:r>
        <w:rPr>
          <w:b/>
          <w:bCs/>
          <w:lang w:val="es"/>
        </w:rPr>
        <w:t xml:space="preserve">presupuesto </w:t>
      </w:r>
      <w:r>
        <w:rPr>
          <w:lang w:val="es"/>
        </w:rPr>
        <w:t>, que es una herramienta básica de educación financiera. Llevan la cuenta de su dinero cada semana o cada mes para tener más ingresos ahorrados que gastos. Conservar el dinero que se gana nunca es una mala idea, ¿verdad?</w:t>
      </w:r>
    </w:p>
    <w:p w14:paraId="0000006F" w14:textId="0E2DB9BF" w:rsidR="00A220DB" w:rsidRDefault="0022663B" w:rsidP="0022663B">
      <w:r>
        <w:rPr>
          <w:lang w:val="es"/>
        </w:rPr>
        <w:t xml:space="preserve">En la siguiente página hay una plantilla de presupuesto sencilla. Utilízala para pensar en cómo ganas y gastas el dinero. </w:t>
      </w:r>
    </w:p>
    <w:p w14:paraId="00000070" w14:textId="1C2824B7" w:rsidR="00A220DB" w:rsidRDefault="00C7686A" w:rsidP="0022663B">
      <w:r>
        <w:rPr>
          <w:lang w:val="es"/>
        </w:rPr>
        <w:t xml:space="preserve">La cantidad de dinero en tu poder puede ser un ingreso obtenido de un trabajo o de tareas. Se te puede dar, como con una mesada. Los </w:t>
      </w:r>
      <w:r>
        <w:rPr>
          <w:b/>
          <w:bCs/>
          <w:lang w:val="es"/>
        </w:rPr>
        <w:t>ingresos</w:t>
      </w:r>
      <w:r>
        <w:rPr>
          <w:lang w:val="es"/>
        </w:rPr>
        <w:t xml:space="preserve"> son el dinero que se recibe periódicamente.</w:t>
      </w:r>
    </w:p>
    <w:p w14:paraId="00000071" w14:textId="2A86D0F5" w:rsidR="00A220DB" w:rsidRDefault="00C7686A" w:rsidP="0022663B">
      <w:r>
        <w:rPr>
          <w:lang w:val="es"/>
        </w:rPr>
        <w:t xml:space="preserve">Una vez que sepas la cantidad de dinero que tienes, podrás determinar en </w:t>
      </w:r>
      <w:r>
        <w:rPr>
          <w:i/>
          <w:iCs/>
          <w:lang w:val="es"/>
        </w:rPr>
        <w:t>qué</w:t>
      </w:r>
      <w:r>
        <w:rPr>
          <w:lang w:val="es"/>
        </w:rPr>
        <w:t xml:space="preserve"> lo vas a gastar. ¿Tu prioridad es ahorrar todo lo que puedas, tal vez para ahorrar para algo especial, o simplemente para gastar tu dinero de forma inteligente? Al </w:t>
      </w:r>
      <w:r>
        <w:rPr>
          <w:b/>
          <w:bCs/>
          <w:lang w:val="es"/>
        </w:rPr>
        <w:t>hacer un seguimiento de</w:t>
      </w:r>
      <w:r>
        <w:rPr>
          <w:lang w:val="es"/>
        </w:rPr>
        <w:t xml:space="preserve"> tu dinero, puedes empezar a ver patrones de cómo se gasta tu dinero. Por ejemplo, si le compras a tu amigo un regalo de cumpleaños, es posible que desees registrar el gasto como "amigos" o "social". Si necesitas material escolar, puedes registrar ese gasto como "escolar" o "necesario". Las categorías que utilices dependen de ti. </w:t>
      </w:r>
    </w:p>
    <w:p w14:paraId="00000073" w14:textId="1C0469E1" w:rsidR="00A220DB" w:rsidRDefault="00C7686A">
      <w:pPr>
        <w:widowControl w:val="0"/>
        <w:spacing w:after="0" w:line="240" w:lineRule="auto"/>
      </w:pPr>
      <w:r>
        <w:rPr>
          <w:lang w:val="es"/>
        </w:rPr>
        <w:lastRenderedPageBreak/>
        <w:t>He aquí un ejemplo de presupuesto sencillo:</w:t>
      </w:r>
    </w:p>
    <w:tbl>
      <w:tblPr>
        <w:tblStyle w:val="a1"/>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A220DB" w14:paraId="0541C27F" w14:textId="77777777">
        <w:tc>
          <w:tcPr>
            <w:tcW w:w="1545" w:type="dxa"/>
            <w:shd w:val="clear" w:color="auto" w:fill="3E5C61"/>
          </w:tcPr>
          <w:p w14:paraId="00000074" w14:textId="77777777" w:rsidR="00A220DB" w:rsidRDefault="00C7686A">
            <w:pPr>
              <w:jc w:val="center"/>
              <w:rPr>
                <w:b/>
                <w:color w:val="FFFFFF"/>
              </w:rPr>
            </w:pPr>
            <w:r>
              <w:rPr>
                <w:b/>
                <w:bCs/>
                <w:color w:val="FFFFFF"/>
                <w:lang w:val="es"/>
              </w:rPr>
              <w:t>Fecha</w:t>
            </w:r>
          </w:p>
        </w:tc>
        <w:tc>
          <w:tcPr>
            <w:tcW w:w="2520" w:type="dxa"/>
            <w:shd w:val="clear" w:color="auto" w:fill="3E5C61"/>
          </w:tcPr>
          <w:p w14:paraId="00000075" w14:textId="77777777" w:rsidR="00A220DB" w:rsidRDefault="00C7686A">
            <w:pPr>
              <w:jc w:val="center"/>
              <w:rPr>
                <w:b/>
                <w:color w:val="FFFFFF"/>
              </w:rPr>
            </w:pPr>
            <w:r>
              <w:rPr>
                <w:b/>
                <w:bCs/>
                <w:color w:val="FFFFFF"/>
                <w:lang w:val="es"/>
              </w:rPr>
              <w:t xml:space="preserve">Ingresos </w:t>
            </w:r>
          </w:p>
          <w:p w14:paraId="00000076" w14:textId="77777777" w:rsidR="00A220DB" w:rsidRDefault="00C7686A">
            <w:pPr>
              <w:jc w:val="center"/>
              <w:rPr>
                <w:b/>
                <w:color w:val="FFFFFF"/>
              </w:rPr>
            </w:pPr>
            <w:r>
              <w:rPr>
                <w:b/>
                <w:bCs/>
                <w:color w:val="FFFFFF"/>
                <w:lang w:val="es"/>
              </w:rPr>
              <w:t>(Dinero ganado)</w:t>
            </w:r>
          </w:p>
        </w:tc>
        <w:tc>
          <w:tcPr>
            <w:tcW w:w="2205" w:type="dxa"/>
            <w:shd w:val="clear" w:color="auto" w:fill="3E5C61"/>
          </w:tcPr>
          <w:p w14:paraId="00000077" w14:textId="77777777" w:rsidR="00A220DB" w:rsidRDefault="00C7686A">
            <w:pPr>
              <w:jc w:val="center"/>
              <w:rPr>
                <w:b/>
                <w:color w:val="FFFFFF"/>
              </w:rPr>
            </w:pPr>
            <w:r>
              <w:rPr>
                <w:b/>
                <w:bCs/>
                <w:color w:val="FFFFFF"/>
                <w:lang w:val="es"/>
              </w:rPr>
              <w:t xml:space="preserve">Gastos </w:t>
            </w:r>
          </w:p>
          <w:p w14:paraId="00000078" w14:textId="77777777" w:rsidR="00A220DB" w:rsidRDefault="00C7686A">
            <w:pPr>
              <w:jc w:val="center"/>
              <w:rPr>
                <w:b/>
                <w:color w:val="FFFFFF"/>
              </w:rPr>
            </w:pPr>
            <w:r>
              <w:rPr>
                <w:b/>
                <w:bCs/>
                <w:color w:val="FFFFFF"/>
                <w:lang w:val="es"/>
              </w:rPr>
              <w:t>(Dinero gastado)</w:t>
            </w:r>
          </w:p>
        </w:tc>
        <w:tc>
          <w:tcPr>
            <w:tcW w:w="1665" w:type="dxa"/>
            <w:shd w:val="clear" w:color="auto" w:fill="3E5C61"/>
          </w:tcPr>
          <w:p w14:paraId="00000079" w14:textId="77777777" w:rsidR="00A220DB" w:rsidRDefault="00C7686A">
            <w:pPr>
              <w:jc w:val="center"/>
              <w:rPr>
                <w:b/>
                <w:color w:val="FFFFFF"/>
              </w:rPr>
            </w:pPr>
            <w:r>
              <w:rPr>
                <w:b/>
                <w:bCs/>
                <w:color w:val="FFFFFF"/>
                <w:lang w:val="es"/>
              </w:rPr>
              <w:t>Categoría de gastos</w:t>
            </w:r>
          </w:p>
        </w:tc>
        <w:tc>
          <w:tcPr>
            <w:tcW w:w="1515" w:type="dxa"/>
            <w:shd w:val="clear" w:color="auto" w:fill="3E5C61"/>
          </w:tcPr>
          <w:p w14:paraId="0000007A" w14:textId="77777777" w:rsidR="00A220DB" w:rsidRDefault="00C7686A">
            <w:pPr>
              <w:jc w:val="center"/>
              <w:rPr>
                <w:b/>
                <w:color w:val="FFFFFF"/>
              </w:rPr>
            </w:pPr>
            <w:r>
              <w:rPr>
                <w:b/>
                <w:bCs/>
                <w:color w:val="FFFFFF"/>
                <w:lang w:val="es"/>
              </w:rPr>
              <w:t>Saldo actual</w:t>
            </w:r>
          </w:p>
        </w:tc>
      </w:tr>
      <w:tr w:rsidR="00A220DB" w14:paraId="46CF2A99" w14:textId="77777777" w:rsidTr="0059602E">
        <w:tc>
          <w:tcPr>
            <w:tcW w:w="1545" w:type="dxa"/>
            <w:vAlign w:val="center"/>
          </w:tcPr>
          <w:p w14:paraId="0000007B" w14:textId="77777777" w:rsidR="00A220DB" w:rsidRDefault="00C7686A" w:rsidP="0059602E">
            <w:pPr>
              <w:pStyle w:val="Heading1"/>
              <w:spacing w:before="0"/>
              <w:jc w:val="center"/>
              <w:outlineLvl w:val="0"/>
            </w:pPr>
            <w:r>
              <w:rPr>
                <w:bCs/>
                <w:lang w:val="es"/>
              </w:rPr>
              <w:t>1 de marzo</w:t>
            </w:r>
          </w:p>
        </w:tc>
        <w:tc>
          <w:tcPr>
            <w:tcW w:w="2520" w:type="dxa"/>
            <w:vAlign w:val="center"/>
          </w:tcPr>
          <w:p w14:paraId="0000007C" w14:textId="77777777" w:rsidR="00A220DB" w:rsidRDefault="00C7686A" w:rsidP="0059602E">
            <w:pPr>
              <w:jc w:val="center"/>
            </w:pPr>
            <w:r>
              <w:rPr>
                <w:lang w:val="es"/>
              </w:rPr>
              <w:t>40.00 dólares por cortar el césped</w:t>
            </w:r>
          </w:p>
        </w:tc>
        <w:tc>
          <w:tcPr>
            <w:tcW w:w="2205" w:type="dxa"/>
            <w:vAlign w:val="center"/>
          </w:tcPr>
          <w:p w14:paraId="0000007D" w14:textId="77777777" w:rsidR="00A220DB" w:rsidRDefault="00A220DB" w:rsidP="0059602E">
            <w:pPr>
              <w:jc w:val="center"/>
            </w:pPr>
          </w:p>
        </w:tc>
        <w:tc>
          <w:tcPr>
            <w:tcW w:w="1665" w:type="dxa"/>
            <w:vAlign w:val="center"/>
          </w:tcPr>
          <w:p w14:paraId="0000007E" w14:textId="77777777" w:rsidR="00A220DB" w:rsidRDefault="00A220DB" w:rsidP="0059602E">
            <w:pPr>
              <w:jc w:val="center"/>
              <w:rPr>
                <w:b/>
              </w:rPr>
            </w:pPr>
          </w:p>
        </w:tc>
        <w:tc>
          <w:tcPr>
            <w:tcW w:w="1515" w:type="dxa"/>
            <w:vAlign w:val="center"/>
          </w:tcPr>
          <w:p w14:paraId="0000007F" w14:textId="77777777" w:rsidR="00A220DB" w:rsidRDefault="00A220DB" w:rsidP="0059602E">
            <w:pPr>
              <w:jc w:val="center"/>
            </w:pPr>
          </w:p>
        </w:tc>
      </w:tr>
      <w:tr w:rsidR="00A220DB" w14:paraId="14A20CB9" w14:textId="77777777" w:rsidTr="0059602E">
        <w:tc>
          <w:tcPr>
            <w:tcW w:w="1545" w:type="dxa"/>
            <w:vAlign w:val="center"/>
          </w:tcPr>
          <w:p w14:paraId="00000080" w14:textId="77777777" w:rsidR="00A220DB" w:rsidRDefault="00C7686A" w:rsidP="0059602E">
            <w:pPr>
              <w:pStyle w:val="Heading1"/>
              <w:spacing w:before="0"/>
              <w:jc w:val="center"/>
              <w:outlineLvl w:val="0"/>
            </w:pPr>
            <w:r>
              <w:rPr>
                <w:bCs/>
                <w:lang w:val="es"/>
              </w:rPr>
              <w:t>2 de marzo</w:t>
            </w:r>
          </w:p>
        </w:tc>
        <w:tc>
          <w:tcPr>
            <w:tcW w:w="2520" w:type="dxa"/>
            <w:vAlign w:val="center"/>
          </w:tcPr>
          <w:p w14:paraId="00000081" w14:textId="77777777" w:rsidR="00A220DB" w:rsidRDefault="00A220DB" w:rsidP="0059602E">
            <w:pPr>
              <w:jc w:val="center"/>
            </w:pPr>
          </w:p>
        </w:tc>
        <w:tc>
          <w:tcPr>
            <w:tcW w:w="2205" w:type="dxa"/>
            <w:vAlign w:val="center"/>
          </w:tcPr>
          <w:p w14:paraId="00000082" w14:textId="2E6C0F22" w:rsidR="00A220DB" w:rsidRDefault="00C7686A" w:rsidP="0059602E">
            <w:pPr>
              <w:jc w:val="center"/>
            </w:pPr>
            <w:r>
              <w:rPr>
                <w:lang w:val="es"/>
              </w:rPr>
              <w:t xml:space="preserve">5.00 dólares </w:t>
            </w:r>
            <w:r w:rsidR="00E67F42">
              <w:rPr>
                <w:lang w:val="es"/>
              </w:rPr>
              <w:br/>
            </w:r>
            <w:r>
              <w:rPr>
                <w:lang w:val="es"/>
              </w:rPr>
              <w:t>por cartulina</w:t>
            </w:r>
          </w:p>
        </w:tc>
        <w:tc>
          <w:tcPr>
            <w:tcW w:w="1665" w:type="dxa"/>
            <w:vAlign w:val="center"/>
          </w:tcPr>
          <w:p w14:paraId="00000083" w14:textId="77777777" w:rsidR="00A220DB" w:rsidRDefault="00C7686A" w:rsidP="0059602E">
            <w:pPr>
              <w:jc w:val="center"/>
              <w:rPr>
                <w:b/>
              </w:rPr>
            </w:pPr>
            <w:r>
              <w:rPr>
                <w:b/>
                <w:bCs/>
                <w:lang w:val="es"/>
              </w:rPr>
              <w:t>Escuela</w:t>
            </w:r>
          </w:p>
        </w:tc>
        <w:tc>
          <w:tcPr>
            <w:tcW w:w="1515" w:type="dxa"/>
            <w:vAlign w:val="center"/>
          </w:tcPr>
          <w:p w14:paraId="00000084" w14:textId="77777777" w:rsidR="00A220DB" w:rsidRDefault="00C7686A" w:rsidP="0059602E">
            <w:pPr>
              <w:jc w:val="center"/>
            </w:pPr>
            <w:r>
              <w:rPr>
                <w:lang w:val="es"/>
              </w:rPr>
              <w:t>$35.00</w:t>
            </w:r>
          </w:p>
        </w:tc>
      </w:tr>
      <w:tr w:rsidR="00A220DB" w14:paraId="27CEC038" w14:textId="77777777" w:rsidTr="0059602E">
        <w:tc>
          <w:tcPr>
            <w:tcW w:w="1545" w:type="dxa"/>
            <w:vAlign w:val="center"/>
          </w:tcPr>
          <w:p w14:paraId="00000085" w14:textId="77777777" w:rsidR="00A220DB" w:rsidRDefault="00C7686A" w:rsidP="0059602E">
            <w:pPr>
              <w:pStyle w:val="Heading1"/>
              <w:spacing w:before="0"/>
              <w:jc w:val="center"/>
              <w:outlineLvl w:val="0"/>
            </w:pPr>
            <w:r>
              <w:rPr>
                <w:bCs/>
                <w:lang w:val="es"/>
              </w:rPr>
              <w:t>2 de marzo</w:t>
            </w:r>
          </w:p>
        </w:tc>
        <w:tc>
          <w:tcPr>
            <w:tcW w:w="2520" w:type="dxa"/>
            <w:vAlign w:val="center"/>
          </w:tcPr>
          <w:p w14:paraId="00000086" w14:textId="77777777" w:rsidR="00A220DB" w:rsidRDefault="00A220DB" w:rsidP="0059602E">
            <w:pPr>
              <w:jc w:val="center"/>
            </w:pPr>
          </w:p>
        </w:tc>
        <w:tc>
          <w:tcPr>
            <w:tcW w:w="2205" w:type="dxa"/>
            <w:vAlign w:val="center"/>
          </w:tcPr>
          <w:p w14:paraId="00000087" w14:textId="77777777" w:rsidR="00A220DB" w:rsidRDefault="00C7686A" w:rsidP="0059602E">
            <w:pPr>
              <w:jc w:val="center"/>
            </w:pPr>
            <w:r>
              <w:rPr>
                <w:lang w:val="es"/>
              </w:rPr>
              <w:t>4.75 dólares de almuerzo</w:t>
            </w:r>
          </w:p>
        </w:tc>
        <w:tc>
          <w:tcPr>
            <w:tcW w:w="1665" w:type="dxa"/>
            <w:vAlign w:val="center"/>
          </w:tcPr>
          <w:p w14:paraId="00000088" w14:textId="77777777" w:rsidR="00A220DB" w:rsidRDefault="00C7686A" w:rsidP="0059602E">
            <w:pPr>
              <w:jc w:val="center"/>
              <w:rPr>
                <w:b/>
              </w:rPr>
            </w:pPr>
            <w:r>
              <w:rPr>
                <w:b/>
                <w:bCs/>
                <w:lang w:val="es"/>
              </w:rPr>
              <w:t>Escuela</w:t>
            </w:r>
          </w:p>
        </w:tc>
        <w:tc>
          <w:tcPr>
            <w:tcW w:w="1515" w:type="dxa"/>
            <w:vAlign w:val="center"/>
          </w:tcPr>
          <w:p w14:paraId="00000089" w14:textId="77777777" w:rsidR="00A220DB" w:rsidRDefault="00C7686A" w:rsidP="0059602E">
            <w:pPr>
              <w:jc w:val="center"/>
            </w:pPr>
            <w:r>
              <w:rPr>
                <w:lang w:val="es"/>
              </w:rPr>
              <w:t>$30.25</w:t>
            </w:r>
          </w:p>
        </w:tc>
      </w:tr>
      <w:tr w:rsidR="00A220DB" w14:paraId="41B0E1DC" w14:textId="77777777" w:rsidTr="0059602E">
        <w:tc>
          <w:tcPr>
            <w:tcW w:w="1545" w:type="dxa"/>
            <w:vAlign w:val="center"/>
          </w:tcPr>
          <w:p w14:paraId="0000008A" w14:textId="77777777" w:rsidR="00A220DB" w:rsidRDefault="00C7686A" w:rsidP="0059602E">
            <w:pPr>
              <w:pStyle w:val="Heading1"/>
              <w:spacing w:before="0"/>
              <w:jc w:val="center"/>
              <w:outlineLvl w:val="0"/>
            </w:pPr>
            <w:r>
              <w:rPr>
                <w:bCs/>
                <w:lang w:val="es"/>
              </w:rPr>
              <w:t>5 de marzo</w:t>
            </w:r>
          </w:p>
        </w:tc>
        <w:tc>
          <w:tcPr>
            <w:tcW w:w="2520" w:type="dxa"/>
            <w:vAlign w:val="center"/>
          </w:tcPr>
          <w:p w14:paraId="0000008B" w14:textId="77777777" w:rsidR="00A220DB" w:rsidRDefault="00A220DB" w:rsidP="0059602E">
            <w:pPr>
              <w:jc w:val="center"/>
            </w:pPr>
          </w:p>
        </w:tc>
        <w:tc>
          <w:tcPr>
            <w:tcW w:w="2205" w:type="dxa"/>
            <w:vAlign w:val="center"/>
          </w:tcPr>
          <w:p w14:paraId="0000008C" w14:textId="0F56CCB4" w:rsidR="00A220DB" w:rsidRDefault="00C7686A" w:rsidP="0059602E">
            <w:pPr>
              <w:jc w:val="center"/>
            </w:pPr>
            <w:r>
              <w:rPr>
                <w:lang w:val="es"/>
              </w:rPr>
              <w:t xml:space="preserve">10.25 dólares </w:t>
            </w:r>
            <w:r w:rsidR="00E67F42">
              <w:rPr>
                <w:lang w:val="es"/>
              </w:rPr>
              <w:br/>
            </w:r>
            <w:r>
              <w:rPr>
                <w:lang w:val="es"/>
              </w:rPr>
              <w:t>para el cine</w:t>
            </w:r>
          </w:p>
        </w:tc>
        <w:tc>
          <w:tcPr>
            <w:tcW w:w="1665" w:type="dxa"/>
            <w:vAlign w:val="center"/>
          </w:tcPr>
          <w:p w14:paraId="0000008D" w14:textId="77777777" w:rsidR="00A220DB" w:rsidRDefault="00C7686A" w:rsidP="0059602E">
            <w:pPr>
              <w:jc w:val="center"/>
              <w:rPr>
                <w:b/>
              </w:rPr>
            </w:pPr>
            <w:r>
              <w:rPr>
                <w:b/>
                <w:bCs/>
                <w:lang w:val="es"/>
              </w:rPr>
              <w:t>Amigos</w:t>
            </w:r>
          </w:p>
        </w:tc>
        <w:tc>
          <w:tcPr>
            <w:tcW w:w="1515" w:type="dxa"/>
            <w:vAlign w:val="center"/>
          </w:tcPr>
          <w:p w14:paraId="0000008E" w14:textId="77777777" w:rsidR="00A220DB" w:rsidRDefault="00C7686A" w:rsidP="0059602E">
            <w:pPr>
              <w:jc w:val="center"/>
            </w:pPr>
            <w:r>
              <w:rPr>
                <w:lang w:val="es"/>
              </w:rPr>
              <w:t>$20.00</w:t>
            </w:r>
          </w:p>
        </w:tc>
      </w:tr>
      <w:tr w:rsidR="00A220DB" w14:paraId="39D593A2" w14:textId="77777777" w:rsidTr="0059602E">
        <w:tc>
          <w:tcPr>
            <w:tcW w:w="1545" w:type="dxa"/>
            <w:vAlign w:val="center"/>
          </w:tcPr>
          <w:p w14:paraId="0000008F" w14:textId="77777777" w:rsidR="00A220DB" w:rsidRDefault="00C7686A" w:rsidP="0059602E">
            <w:pPr>
              <w:pStyle w:val="Heading1"/>
              <w:spacing w:before="0"/>
              <w:jc w:val="center"/>
              <w:outlineLvl w:val="0"/>
            </w:pPr>
            <w:r>
              <w:rPr>
                <w:bCs/>
                <w:lang w:val="es"/>
              </w:rPr>
              <w:t>5 de marzo</w:t>
            </w:r>
          </w:p>
        </w:tc>
        <w:tc>
          <w:tcPr>
            <w:tcW w:w="2520" w:type="dxa"/>
            <w:vAlign w:val="center"/>
          </w:tcPr>
          <w:p w14:paraId="00000090" w14:textId="77777777" w:rsidR="00A220DB" w:rsidRDefault="00C7686A" w:rsidP="0059602E">
            <w:pPr>
              <w:jc w:val="center"/>
            </w:pPr>
            <w:r>
              <w:rPr>
                <w:lang w:val="es"/>
              </w:rPr>
              <w:t>20.00 dólares de mesada</w:t>
            </w:r>
          </w:p>
        </w:tc>
        <w:tc>
          <w:tcPr>
            <w:tcW w:w="2205" w:type="dxa"/>
            <w:vAlign w:val="center"/>
          </w:tcPr>
          <w:p w14:paraId="00000091" w14:textId="77777777" w:rsidR="00A220DB" w:rsidRDefault="00A220DB" w:rsidP="0059602E">
            <w:pPr>
              <w:jc w:val="center"/>
            </w:pPr>
          </w:p>
        </w:tc>
        <w:tc>
          <w:tcPr>
            <w:tcW w:w="1665" w:type="dxa"/>
            <w:vAlign w:val="center"/>
          </w:tcPr>
          <w:p w14:paraId="00000092" w14:textId="77777777" w:rsidR="00A220DB" w:rsidRDefault="00A220DB" w:rsidP="0059602E">
            <w:pPr>
              <w:jc w:val="center"/>
              <w:rPr>
                <w:b/>
              </w:rPr>
            </w:pPr>
          </w:p>
        </w:tc>
        <w:tc>
          <w:tcPr>
            <w:tcW w:w="1515" w:type="dxa"/>
            <w:vAlign w:val="center"/>
          </w:tcPr>
          <w:p w14:paraId="00000093" w14:textId="77777777" w:rsidR="00A220DB" w:rsidRDefault="00C7686A" w:rsidP="0059602E">
            <w:pPr>
              <w:jc w:val="center"/>
            </w:pPr>
            <w:r>
              <w:rPr>
                <w:lang w:val="es"/>
              </w:rPr>
              <w:t>$40.00</w:t>
            </w:r>
          </w:p>
        </w:tc>
      </w:tr>
      <w:tr w:rsidR="00A220DB" w14:paraId="518D781B" w14:textId="77777777" w:rsidTr="0059602E">
        <w:tc>
          <w:tcPr>
            <w:tcW w:w="1545" w:type="dxa"/>
            <w:vAlign w:val="center"/>
          </w:tcPr>
          <w:p w14:paraId="00000094" w14:textId="77777777" w:rsidR="00A220DB" w:rsidRDefault="00C7686A" w:rsidP="0059602E">
            <w:pPr>
              <w:pStyle w:val="Heading1"/>
              <w:spacing w:before="0"/>
              <w:jc w:val="center"/>
              <w:outlineLvl w:val="0"/>
            </w:pPr>
            <w:r>
              <w:rPr>
                <w:bCs/>
                <w:lang w:val="es"/>
              </w:rPr>
              <w:t>6 de marzo</w:t>
            </w:r>
          </w:p>
        </w:tc>
        <w:tc>
          <w:tcPr>
            <w:tcW w:w="2520" w:type="dxa"/>
            <w:vAlign w:val="center"/>
          </w:tcPr>
          <w:p w14:paraId="00000095" w14:textId="77777777" w:rsidR="00A220DB" w:rsidRDefault="00A220DB" w:rsidP="0059602E">
            <w:pPr>
              <w:jc w:val="center"/>
            </w:pPr>
          </w:p>
        </w:tc>
        <w:tc>
          <w:tcPr>
            <w:tcW w:w="2205" w:type="dxa"/>
            <w:vAlign w:val="center"/>
          </w:tcPr>
          <w:p w14:paraId="00000096" w14:textId="0FF7BF21" w:rsidR="00A220DB" w:rsidRDefault="00C7686A" w:rsidP="0059602E">
            <w:pPr>
              <w:jc w:val="center"/>
            </w:pPr>
            <w:r>
              <w:rPr>
                <w:lang w:val="es"/>
              </w:rPr>
              <w:t xml:space="preserve">18.00 dólares </w:t>
            </w:r>
            <w:r w:rsidR="00E67F42">
              <w:rPr>
                <w:lang w:val="es"/>
              </w:rPr>
              <w:br/>
            </w:r>
            <w:r>
              <w:rPr>
                <w:lang w:val="es"/>
              </w:rPr>
              <w:t>de gas</w:t>
            </w:r>
          </w:p>
        </w:tc>
        <w:tc>
          <w:tcPr>
            <w:tcW w:w="1665" w:type="dxa"/>
            <w:vAlign w:val="center"/>
          </w:tcPr>
          <w:p w14:paraId="00000097" w14:textId="77777777" w:rsidR="00A220DB" w:rsidRDefault="00C7686A" w:rsidP="0059602E">
            <w:pPr>
              <w:jc w:val="center"/>
              <w:rPr>
                <w:b/>
              </w:rPr>
            </w:pPr>
            <w:r>
              <w:rPr>
                <w:b/>
                <w:bCs/>
                <w:lang w:val="es"/>
              </w:rPr>
              <w:t>Escuela</w:t>
            </w:r>
          </w:p>
        </w:tc>
        <w:tc>
          <w:tcPr>
            <w:tcW w:w="1515" w:type="dxa"/>
            <w:vAlign w:val="center"/>
          </w:tcPr>
          <w:p w14:paraId="00000098" w14:textId="77777777" w:rsidR="00A220DB" w:rsidRDefault="00C7686A" w:rsidP="0059602E">
            <w:pPr>
              <w:jc w:val="center"/>
            </w:pPr>
            <w:r>
              <w:rPr>
                <w:lang w:val="es"/>
              </w:rPr>
              <w:t>$22.00</w:t>
            </w:r>
          </w:p>
        </w:tc>
      </w:tr>
    </w:tbl>
    <w:p w14:paraId="6656C76A" w14:textId="77777777" w:rsidR="0059602E" w:rsidRDefault="0059602E" w:rsidP="0059602E">
      <w:bookmarkStart w:id="9" w:name="_dmw4tfs89k60" w:colFirst="0" w:colLast="0"/>
      <w:bookmarkStart w:id="10" w:name="_ryhw0p9gyyvy" w:colFirst="0" w:colLast="0"/>
      <w:bookmarkEnd w:id="9"/>
      <w:bookmarkEnd w:id="10"/>
    </w:p>
    <w:p w14:paraId="0000009A" w14:textId="2E9A196B" w:rsidR="00A220DB" w:rsidRDefault="00C7686A" w:rsidP="0059602E">
      <w:pPr>
        <w:rPr>
          <w:b/>
        </w:rPr>
      </w:pPr>
      <w:r>
        <w:rPr>
          <w:lang w:val="es"/>
        </w:rPr>
        <w:t xml:space="preserve">Utilizando este tipo de presupuesto, puedes hacer un seguimiento de cuánto dinero te queda en la columna de </w:t>
      </w:r>
      <w:r>
        <w:rPr>
          <w:b/>
          <w:bCs/>
          <w:lang w:val="es"/>
        </w:rPr>
        <w:t>Saldo Actual</w:t>
      </w:r>
      <w:r>
        <w:rPr>
          <w:lang w:val="es"/>
        </w:rPr>
        <w:t>. Observa que hay muchos gastos relacionados con la escuela. Si no quieres gastar tanto dinero en la escuela, ¿cómo puedes ahorrar? ¿Puedes empacar tu almuerzo en lugar de gastar 4.75 dólares? ¿Puedes pedirle a tus amigos dinero para la gasolina si vas a recogerlos al colegio? Son preguntas que sólo tú puedes responder y que se basan en las decisiones sobre cómo gastar tu dinero.</w:t>
      </w:r>
    </w:p>
    <w:p w14:paraId="0000009B" w14:textId="77777777" w:rsidR="00A220DB" w:rsidRDefault="00C7686A" w:rsidP="0059602E">
      <w:bookmarkStart w:id="11" w:name="_e6tze9jz05i7" w:colFirst="0" w:colLast="0"/>
      <w:bookmarkStart w:id="12" w:name="_7omllfl29hdi" w:colFirst="0" w:colLast="0"/>
      <w:bookmarkEnd w:id="11"/>
      <w:bookmarkEnd w:id="12"/>
      <w:r>
        <w:rPr>
          <w:lang w:val="es"/>
        </w:rPr>
        <w:br w:type="page"/>
      </w:r>
    </w:p>
    <w:p w14:paraId="0000009C" w14:textId="77777777" w:rsidR="00A220DB" w:rsidRDefault="00C7686A">
      <w:pPr>
        <w:pStyle w:val="Heading1"/>
      </w:pPr>
      <w:r>
        <w:rPr>
          <w:bCs/>
          <w:lang w:val="es"/>
        </w:rPr>
        <w:lastRenderedPageBreak/>
        <w:t>Ahora te toca a ti. ¿Cuál sería tu presupuesto?</w:t>
      </w:r>
    </w:p>
    <w:tbl>
      <w:tblPr>
        <w:tblStyle w:val="a2"/>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A220DB" w14:paraId="3B457DDF" w14:textId="77777777">
        <w:tc>
          <w:tcPr>
            <w:tcW w:w="1545" w:type="dxa"/>
            <w:shd w:val="clear" w:color="auto" w:fill="3E5C61"/>
          </w:tcPr>
          <w:p w14:paraId="0000009D" w14:textId="77777777" w:rsidR="00A220DB" w:rsidRDefault="00C7686A">
            <w:pPr>
              <w:jc w:val="center"/>
              <w:rPr>
                <w:b/>
                <w:color w:val="FFFFFF"/>
              </w:rPr>
            </w:pPr>
            <w:r>
              <w:rPr>
                <w:b/>
                <w:bCs/>
                <w:color w:val="FFFFFF"/>
                <w:lang w:val="es"/>
              </w:rPr>
              <w:t>Fecha</w:t>
            </w:r>
          </w:p>
        </w:tc>
        <w:tc>
          <w:tcPr>
            <w:tcW w:w="2520" w:type="dxa"/>
            <w:shd w:val="clear" w:color="auto" w:fill="3E5C61"/>
          </w:tcPr>
          <w:p w14:paraId="0000009E" w14:textId="77777777" w:rsidR="00A220DB" w:rsidRDefault="00C7686A">
            <w:pPr>
              <w:jc w:val="center"/>
              <w:rPr>
                <w:b/>
                <w:color w:val="FFFFFF"/>
              </w:rPr>
            </w:pPr>
            <w:r>
              <w:rPr>
                <w:b/>
                <w:bCs/>
                <w:color w:val="FFFFFF"/>
                <w:lang w:val="es"/>
              </w:rPr>
              <w:t xml:space="preserve">Ingresos </w:t>
            </w:r>
          </w:p>
          <w:p w14:paraId="0000009F" w14:textId="77777777" w:rsidR="00A220DB" w:rsidRDefault="00C7686A">
            <w:pPr>
              <w:jc w:val="center"/>
              <w:rPr>
                <w:b/>
                <w:color w:val="FFFFFF"/>
              </w:rPr>
            </w:pPr>
            <w:r>
              <w:rPr>
                <w:b/>
                <w:bCs/>
                <w:color w:val="FFFFFF"/>
                <w:lang w:val="es"/>
              </w:rPr>
              <w:t>(Dinero ganado)</w:t>
            </w:r>
          </w:p>
        </w:tc>
        <w:tc>
          <w:tcPr>
            <w:tcW w:w="2205" w:type="dxa"/>
            <w:shd w:val="clear" w:color="auto" w:fill="3E5C61"/>
          </w:tcPr>
          <w:p w14:paraId="000000A0" w14:textId="77777777" w:rsidR="00A220DB" w:rsidRDefault="00C7686A">
            <w:pPr>
              <w:jc w:val="center"/>
              <w:rPr>
                <w:b/>
                <w:color w:val="FFFFFF"/>
              </w:rPr>
            </w:pPr>
            <w:r>
              <w:rPr>
                <w:b/>
                <w:bCs/>
                <w:color w:val="FFFFFF"/>
                <w:lang w:val="es"/>
              </w:rPr>
              <w:t xml:space="preserve">Gastos </w:t>
            </w:r>
          </w:p>
          <w:p w14:paraId="000000A1" w14:textId="77777777" w:rsidR="00A220DB" w:rsidRDefault="00C7686A">
            <w:pPr>
              <w:jc w:val="center"/>
              <w:rPr>
                <w:b/>
                <w:color w:val="FFFFFF"/>
              </w:rPr>
            </w:pPr>
            <w:r>
              <w:rPr>
                <w:b/>
                <w:bCs/>
                <w:color w:val="FFFFFF"/>
                <w:lang w:val="es"/>
              </w:rPr>
              <w:t>(Dinero gastado)</w:t>
            </w:r>
          </w:p>
        </w:tc>
        <w:tc>
          <w:tcPr>
            <w:tcW w:w="1665" w:type="dxa"/>
            <w:shd w:val="clear" w:color="auto" w:fill="3E5C61"/>
          </w:tcPr>
          <w:p w14:paraId="000000A2" w14:textId="77777777" w:rsidR="00A220DB" w:rsidRDefault="00C7686A">
            <w:pPr>
              <w:jc w:val="center"/>
              <w:rPr>
                <w:b/>
                <w:color w:val="FFFFFF"/>
              </w:rPr>
            </w:pPr>
            <w:r>
              <w:rPr>
                <w:b/>
                <w:bCs/>
                <w:color w:val="FFFFFF"/>
                <w:lang w:val="es"/>
              </w:rPr>
              <w:t>Categoría de gastos</w:t>
            </w:r>
          </w:p>
        </w:tc>
        <w:tc>
          <w:tcPr>
            <w:tcW w:w="1515" w:type="dxa"/>
            <w:shd w:val="clear" w:color="auto" w:fill="3E5C61"/>
          </w:tcPr>
          <w:p w14:paraId="000000A3" w14:textId="77777777" w:rsidR="00A220DB" w:rsidRDefault="00C7686A">
            <w:pPr>
              <w:jc w:val="center"/>
              <w:rPr>
                <w:b/>
                <w:color w:val="FFFFFF"/>
              </w:rPr>
            </w:pPr>
            <w:r>
              <w:rPr>
                <w:b/>
                <w:bCs/>
                <w:color w:val="FFFFFF"/>
                <w:lang w:val="es"/>
              </w:rPr>
              <w:t>Saldo actual</w:t>
            </w:r>
          </w:p>
        </w:tc>
      </w:tr>
      <w:tr w:rsidR="00A220DB" w14:paraId="73FABA96" w14:textId="77777777" w:rsidTr="0059602E">
        <w:trPr>
          <w:trHeight w:val="529"/>
        </w:trPr>
        <w:tc>
          <w:tcPr>
            <w:tcW w:w="1545" w:type="dxa"/>
            <w:vAlign w:val="center"/>
          </w:tcPr>
          <w:p w14:paraId="000000A4" w14:textId="77777777" w:rsidR="00A220DB" w:rsidRDefault="00A220DB" w:rsidP="0059602E">
            <w:pPr>
              <w:pStyle w:val="Heading1"/>
              <w:spacing w:before="0"/>
              <w:jc w:val="center"/>
              <w:outlineLvl w:val="0"/>
            </w:pPr>
          </w:p>
        </w:tc>
        <w:tc>
          <w:tcPr>
            <w:tcW w:w="2520" w:type="dxa"/>
            <w:vAlign w:val="center"/>
          </w:tcPr>
          <w:p w14:paraId="000000A5" w14:textId="77777777" w:rsidR="00A220DB" w:rsidRDefault="00A220DB" w:rsidP="0059602E">
            <w:pPr>
              <w:jc w:val="center"/>
            </w:pPr>
          </w:p>
        </w:tc>
        <w:tc>
          <w:tcPr>
            <w:tcW w:w="2205" w:type="dxa"/>
            <w:vAlign w:val="center"/>
          </w:tcPr>
          <w:p w14:paraId="000000A6" w14:textId="77777777" w:rsidR="00A220DB" w:rsidRDefault="00A220DB" w:rsidP="0059602E">
            <w:pPr>
              <w:jc w:val="center"/>
            </w:pPr>
          </w:p>
        </w:tc>
        <w:tc>
          <w:tcPr>
            <w:tcW w:w="1665" w:type="dxa"/>
            <w:vAlign w:val="center"/>
          </w:tcPr>
          <w:p w14:paraId="000000A7" w14:textId="77777777" w:rsidR="00A220DB" w:rsidRDefault="00A220DB" w:rsidP="0059602E">
            <w:pPr>
              <w:jc w:val="center"/>
              <w:rPr>
                <w:b/>
              </w:rPr>
            </w:pPr>
          </w:p>
        </w:tc>
        <w:tc>
          <w:tcPr>
            <w:tcW w:w="1515" w:type="dxa"/>
            <w:vAlign w:val="center"/>
          </w:tcPr>
          <w:p w14:paraId="000000A8" w14:textId="77777777" w:rsidR="00A220DB" w:rsidRDefault="00A220DB" w:rsidP="0059602E">
            <w:pPr>
              <w:jc w:val="center"/>
            </w:pPr>
          </w:p>
        </w:tc>
      </w:tr>
      <w:tr w:rsidR="00A220DB" w14:paraId="74D4FFE1" w14:textId="77777777" w:rsidTr="0059602E">
        <w:trPr>
          <w:trHeight w:val="529"/>
        </w:trPr>
        <w:tc>
          <w:tcPr>
            <w:tcW w:w="1545" w:type="dxa"/>
            <w:vAlign w:val="center"/>
          </w:tcPr>
          <w:p w14:paraId="000000A9" w14:textId="77777777" w:rsidR="00A220DB" w:rsidRDefault="00A220DB" w:rsidP="0059602E">
            <w:pPr>
              <w:pStyle w:val="Heading1"/>
              <w:spacing w:before="0"/>
              <w:jc w:val="center"/>
              <w:outlineLvl w:val="0"/>
            </w:pPr>
          </w:p>
        </w:tc>
        <w:tc>
          <w:tcPr>
            <w:tcW w:w="2520" w:type="dxa"/>
            <w:vAlign w:val="center"/>
          </w:tcPr>
          <w:p w14:paraId="000000AA" w14:textId="77777777" w:rsidR="00A220DB" w:rsidRDefault="00A220DB" w:rsidP="0059602E">
            <w:pPr>
              <w:jc w:val="center"/>
            </w:pPr>
          </w:p>
        </w:tc>
        <w:tc>
          <w:tcPr>
            <w:tcW w:w="2205" w:type="dxa"/>
            <w:vAlign w:val="center"/>
          </w:tcPr>
          <w:p w14:paraId="000000AB" w14:textId="77777777" w:rsidR="00A220DB" w:rsidRDefault="00A220DB" w:rsidP="0059602E">
            <w:pPr>
              <w:jc w:val="center"/>
            </w:pPr>
          </w:p>
        </w:tc>
        <w:tc>
          <w:tcPr>
            <w:tcW w:w="1665" w:type="dxa"/>
            <w:vAlign w:val="center"/>
          </w:tcPr>
          <w:p w14:paraId="000000AC" w14:textId="77777777" w:rsidR="00A220DB" w:rsidRDefault="00A220DB" w:rsidP="0059602E">
            <w:pPr>
              <w:jc w:val="center"/>
              <w:rPr>
                <w:b/>
              </w:rPr>
            </w:pPr>
          </w:p>
        </w:tc>
        <w:tc>
          <w:tcPr>
            <w:tcW w:w="1515" w:type="dxa"/>
            <w:vAlign w:val="center"/>
          </w:tcPr>
          <w:p w14:paraId="000000AD" w14:textId="77777777" w:rsidR="00A220DB" w:rsidRDefault="00A220DB" w:rsidP="0059602E">
            <w:pPr>
              <w:jc w:val="center"/>
            </w:pPr>
          </w:p>
        </w:tc>
      </w:tr>
      <w:tr w:rsidR="00A220DB" w14:paraId="2A695074" w14:textId="77777777" w:rsidTr="0059602E">
        <w:trPr>
          <w:trHeight w:val="529"/>
        </w:trPr>
        <w:tc>
          <w:tcPr>
            <w:tcW w:w="1545" w:type="dxa"/>
            <w:vAlign w:val="center"/>
          </w:tcPr>
          <w:p w14:paraId="000000AE" w14:textId="77777777" w:rsidR="00A220DB" w:rsidRDefault="00A220DB" w:rsidP="0059602E">
            <w:pPr>
              <w:pStyle w:val="Heading1"/>
              <w:spacing w:before="0"/>
              <w:jc w:val="center"/>
              <w:outlineLvl w:val="0"/>
            </w:pPr>
          </w:p>
        </w:tc>
        <w:tc>
          <w:tcPr>
            <w:tcW w:w="2520" w:type="dxa"/>
            <w:vAlign w:val="center"/>
          </w:tcPr>
          <w:p w14:paraId="000000AF" w14:textId="77777777" w:rsidR="00A220DB" w:rsidRDefault="00A220DB" w:rsidP="0059602E">
            <w:pPr>
              <w:jc w:val="center"/>
            </w:pPr>
          </w:p>
        </w:tc>
        <w:tc>
          <w:tcPr>
            <w:tcW w:w="2205" w:type="dxa"/>
            <w:vAlign w:val="center"/>
          </w:tcPr>
          <w:p w14:paraId="000000B0" w14:textId="77777777" w:rsidR="00A220DB" w:rsidRDefault="00A220DB" w:rsidP="0059602E">
            <w:pPr>
              <w:jc w:val="center"/>
            </w:pPr>
          </w:p>
        </w:tc>
        <w:tc>
          <w:tcPr>
            <w:tcW w:w="1665" w:type="dxa"/>
            <w:vAlign w:val="center"/>
          </w:tcPr>
          <w:p w14:paraId="000000B1" w14:textId="77777777" w:rsidR="00A220DB" w:rsidRDefault="00A220DB" w:rsidP="0059602E">
            <w:pPr>
              <w:jc w:val="center"/>
              <w:rPr>
                <w:b/>
              </w:rPr>
            </w:pPr>
          </w:p>
        </w:tc>
        <w:tc>
          <w:tcPr>
            <w:tcW w:w="1515" w:type="dxa"/>
            <w:vAlign w:val="center"/>
          </w:tcPr>
          <w:p w14:paraId="000000B2" w14:textId="77777777" w:rsidR="00A220DB" w:rsidRDefault="00A220DB" w:rsidP="0059602E">
            <w:pPr>
              <w:jc w:val="center"/>
            </w:pPr>
          </w:p>
        </w:tc>
      </w:tr>
      <w:tr w:rsidR="00A220DB" w14:paraId="25403368" w14:textId="77777777" w:rsidTr="0059602E">
        <w:trPr>
          <w:trHeight w:val="529"/>
        </w:trPr>
        <w:tc>
          <w:tcPr>
            <w:tcW w:w="1545" w:type="dxa"/>
            <w:vAlign w:val="center"/>
          </w:tcPr>
          <w:p w14:paraId="000000B3" w14:textId="77777777" w:rsidR="00A220DB" w:rsidRDefault="00A220DB" w:rsidP="0059602E">
            <w:pPr>
              <w:pStyle w:val="Heading1"/>
              <w:spacing w:before="0"/>
              <w:jc w:val="center"/>
              <w:outlineLvl w:val="0"/>
            </w:pPr>
          </w:p>
        </w:tc>
        <w:tc>
          <w:tcPr>
            <w:tcW w:w="2520" w:type="dxa"/>
            <w:vAlign w:val="center"/>
          </w:tcPr>
          <w:p w14:paraId="000000B4" w14:textId="77777777" w:rsidR="00A220DB" w:rsidRDefault="00A220DB" w:rsidP="0059602E">
            <w:pPr>
              <w:jc w:val="center"/>
            </w:pPr>
          </w:p>
        </w:tc>
        <w:tc>
          <w:tcPr>
            <w:tcW w:w="2205" w:type="dxa"/>
            <w:vAlign w:val="center"/>
          </w:tcPr>
          <w:p w14:paraId="000000B5" w14:textId="77777777" w:rsidR="00A220DB" w:rsidRDefault="00A220DB" w:rsidP="0059602E">
            <w:pPr>
              <w:jc w:val="center"/>
            </w:pPr>
          </w:p>
        </w:tc>
        <w:tc>
          <w:tcPr>
            <w:tcW w:w="1665" w:type="dxa"/>
            <w:vAlign w:val="center"/>
          </w:tcPr>
          <w:p w14:paraId="000000B6" w14:textId="77777777" w:rsidR="00A220DB" w:rsidRDefault="00A220DB" w:rsidP="0059602E">
            <w:pPr>
              <w:jc w:val="center"/>
              <w:rPr>
                <w:b/>
              </w:rPr>
            </w:pPr>
          </w:p>
        </w:tc>
        <w:tc>
          <w:tcPr>
            <w:tcW w:w="1515" w:type="dxa"/>
            <w:vAlign w:val="center"/>
          </w:tcPr>
          <w:p w14:paraId="000000B7" w14:textId="77777777" w:rsidR="00A220DB" w:rsidRDefault="00A220DB" w:rsidP="0059602E">
            <w:pPr>
              <w:jc w:val="center"/>
            </w:pPr>
          </w:p>
        </w:tc>
      </w:tr>
      <w:tr w:rsidR="00A220DB" w14:paraId="2B00D847" w14:textId="77777777" w:rsidTr="0059602E">
        <w:trPr>
          <w:trHeight w:val="529"/>
        </w:trPr>
        <w:tc>
          <w:tcPr>
            <w:tcW w:w="1545" w:type="dxa"/>
            <w:vAlign w:val="center"/>
          </w:tcPr>
          <w:p w14:paraId="000000B8" w14:textId="77777777" w:rsidR="00A220DB" w:rsidRDefault="00A220DB" w:rsidP="0059602E">
            <w:pPr>
              <w:pStyle w:val="Heading1"/>
              <w:spacing w:before="0"/>
              <w:jc w:val="center"/>
              <w:outlineLvl w:val="0"/>
            </w:pPr>
          </w:p>
        </w:tc>
        <w:tc>
          <w:tcPr>
            <w:tcW w:w="2520" w:type="dxa"/>
            <w:vAlign w:val="center"/>
          </w:tcPr>
          <w:p w14:paraId="000000B9" w14:textId="77777777" w:rsidR="00A220DB" w:rsidRDefault="00A220DB" w:rsidP="0059602E">
            <w:pPr>
              <w:jc w:val="center"/>
            </w:pPr>
          </w:p>
        </w:tc>
        <w:tc>
          <w:tcPr>
            <w:tcW w:w="2205" w:type="dxa"/>
            <w:vAlign w:val="center"/>
          </w:tcPr>
          <w:p w14:paraId="000000BA" w14:textId="77777777" w:rsidR="00A220DB" w:rsidRDefault="00A220DB" w:rsidP="0059602E">
            <w:pPr>
              <w:jc w:val="center"/>
            </w:pPr>
          </w:p>
        </w:tc>
        <w:tc>
          <w:tcPr>
            <w:tcW w:w="1665" w:type="dxa"/>
            <w:vAlign w:val="center"/>
          </w:tcPr>
          <w:p w14:paraId="000000BB" w14:textId="77777777" w:rsidR="00A220DB" w:rsidRDefault="00A220DB" w:rsidP="0059602E">
            <w:pPr>
              <w:jc w:val="center"/>
              <w:rPr>
                <w:b/>
              </w:rPr>
            </w:pPr>
          </w:p>
        </w:tc>
        <w:tc>
          <w:tcPr>
            <w:tcW w:w="1515" w:type="dxa"/>
            <w:vAlign w:val="center"/>
          </w:tcPr>
          <w:p w14:paraId="000000BC" w14:textId="77777777" w:rsidR="00A220DB" w:rsidRDefault="00A220DB" w:rsidP="0059602E">
            <w:pPr>
              <w:jc w:val="center"/>
            </w:pPr>
          </w:p>
        </w:tc>
      </w:tr>
      <w:tr w:rsidR="00A220DB" w14:paraId="5A75D7CF" w14:textId="77777777" w:rsidTr="0059602E">
        <w:trPr>
          <w:trHeight w:val="529"/>
        </w:trPr>
        <w:tc>
          <w:tcPr>
            <w:tcW w:w="1545" w:type="dxa"/>
            <w:vAlign w:val="center"/>
          </w:tcPr>
          <w:p w14:paraId="000000BD" w14:textId="77777777" w:rsidR="00A220DB" w:rsidRDefault="00A220DB" w:rsidP="0059602E">
            <w:pPr>
              <w:pStyle w:val="Heading1"/>
              <w:spacing w:before="0"/>
              <w:jc w:val="center"/>
              <w:outlineLvl w:val="0"/>
            </w:pPr>
          </w:p>
        </w:tc>
        <w:tc>
          <w:tcPr>
            <w:tcW w:w="2520" w:type="dxa"/>
            <w:vAlign w:val="center"/>
          </w:tcPr>
          <w:p w14:paraId="000000BE" w14:textId="77777777" w:rsidR="00A220DB" w:rsidRDefault="00A220DB" w:rsidP="0059602E">
            <w:pPr>
              <w:jc w:val="center"/>
            </w:pPr>
          </w:p>
        </w:tc>
        <w:tc>
          <w:tcPr>
            <w:tcW w:w="2205" w:type="dxa"/>
            <w:vAlign w:val="center"/>
          </w:tcPr>
          <w:p w14:paraId="000000BF" w14:textId="77777777" w:rsidR="00A220DB" w:rsidRDefault="00A220DB" w:rsidP="0059602E">
            <w:pPr>
              <w:jc w:val="center"/>
            </w:pPr>
          </w:p>
        </w:tc>
        <w:tc>
          <w:tcPr>
            <w:tcW w:w="1665" w:type="dxa"/>
            <w:vAlign w:val="center"/>
          </w:tcPr>
          <w:p w14:paraId="000000C0" w14:textId="77777777" w:rsidR="00A220DB" w:rsidRDefault="00A220DB" w:rsidP="0059602E">
            <w:pPr>
              <w:jc w:val="center"/>
              <w:rPr>
                <w:b/>
              </w:rPr>
            </w:pPr>
          </w:p>
        </w:tc>
        <w:tc>
          <w:tcPr>
            <w:tcW w:w="1515" w:type="dxa"/>
            <w:vAlign w:val="center"/>
          </w:tcPr>
          <w:p w14:paraId="000000C1" w14:textId="77777777" w:rsidR="00A220DB" w:rsidRDefault="00A220DB" w:rsidP="0059602E">
            <w:pPr>
              <w:jc w:val="center"/>
            </w:pPr>
          </w:p>
        </w:tc>
      </w:tr>
    </w:tbl>
    <w:p w14:paraId="000000C2" w14:textId="77777777" w:rsidR="00A220DB" w:rsidRDefault="00A220DB">
      <w:pPr>
        <w:pStyle w:val="Heading1"/>
      </w:pPr>
      <w:bookmarkStart w:id="13" w:name="_p2b7dpf4cpvp" w:colFirst="0" w:colLast="0"/>
      <w:bookmarkEnd w:id="13"/>
    </w:p>
    <w:p w14:paraId="000000C3" w14:textId="77777777" w:rsidR="00A220DB" w:rsidRDefault="00C7686A">
      <w:pPr>
        <w:widowControl w:val="0"/>
        <w:spacing w:after="0" w:line="240" w:lineRule="auto"/>
      </w:pPr>
      <w:r>
        <w:rPr>
          <w:lang w:val="es"/>
        </w:rPr>
        <w:br w:type="page"/>
      </w:r>
    </w:p>
    <w:p w14:paraId="000000C4" w14:textId="72EC0056" w:rsidR="00A220DB" w:rsidRDefault="0059602E" w:rsidP="0059602E">
      <w:pPr>
        <w:pStyle w:val="Title"/>
      </w:pPr>
      <w:bookmarkStart w:id="14" w:name="_eap3rnex2euy" w:colFirst="0" w:colLast="0"/>
      <w:bookmarkEnd w:id="14"/>
      <w:r>
        <w:rPr>
          <w:bCs/>
          <w:lang w:val="es"/>
        </w:rPr>
        <w:lastRenderedPageBreak/>
        <w:t>ACTIVIDAD 4: PRACTICAR LOS CONOCIMIENTOS FINANCIEROS</w:t>
      </w:r>
    </w:p>
    <w:p w14:paraId="000000C5" w14:textId="77777777" w:rsidR="00A220DB" w:rsidRDefault="00C7686A" w:rsidP="0059602E">
      <w:pPr>
        <w:pStyle w:val="Heading1"/>
      </w:pPr>
      <w:r>
        <w:rPr>
          <w:bCs/>
          <w:lang w:val="es"/>
        </w:rPr>
        <w:t>Materiales:</w:t>
      </w:r>
    </w:p>
    <w:p w14:paraId="000000C6" w14:textId="2EEB3158" w:rsidR="00A220DB" w:rsidRDefault="00C7686A" w:rsidP="0059602E">
      <w:pPr>
        <w:pStyle w:val="ListParagraph"/>
        <w:numPr>
          <w:ilvl w:val="0"/>
          <w:numId w:val="19"/>
        </w:numPr>
      </w:pPr>
      <w:r>
        <w:rPr>
          <w:lang w:val="es"/>
        </w:rPr>
        <w:t>Lápiz o bolígrafo</w:t>
      </w:r>
    </w:p>
    <w:p w14:paraId="000000C9" w14:textId="77777777" w:rsidR="00A220DB" w:rsidRDefault="00C7686A" w:rsidP="0059602E">
      <w:pPr>
        <w:pStyle w:val="Heading1"/>
      </w:pPr>
      <w:r>
        <w:rPr>
          <w:bCs/>
          <w:lang w:val="es"/>
        </w:rPr>
        <w:t>Instrucciones:</w:t>
      </w:r>
    </w:p>
    <w:p w14:paraId="49FB6B7D" w14:textId="06E38DBC" w:rsidR="0059602E" w:rsidRDefault="0059602E" w:rsidP="0059602E">
      <w:pPr>
        <w:pStyle w:val="ListParagraph"/>
        <w:numPr>
          <w:ilvl w:val="0"/>
          <w:numId w:val="20"/>
        </w:numPr>
      </w:pPr>
      <w:r>
        <w:rPr>
          <w:lang w:val="es"/>
        </w:rPr>
        <w:t>Lee "Practicar la educación financiera" a continuación.</w:t>
      </w:r>
    </w:p>
    <w:p w14:paraId="4D57876E" w14:textId="6B7134FF" w:rsidR="0059602E" w:rsidRDefault="00B32A8F" w:rsidP="0059602E">
      <w:pPr>
        <w:pStyle w:val="ListParagraph"/>
        <w:numPr>
          <w:ilvl w:val="0"/>
          <w:numId w:val="20"/>
        </w:numPr>
      </w:pPr>
      <w:r>
        <w:rPr>
          <w:lang w:val="es"/>
        </w:rPr>
        <w:t>Lee los escenarios 1-6. Utiliza el organizador gráfico de la página 15 para responder a cada una de las situaciones, determinando si el estudiante en cada caso está siendo responsable y tiene conocimientos financieros.</w:t>
      </w:r>
    </w:p>
    <w:p w14:paraId="348D6D5E" w14:textId="77777777" w:rsidR="0059602E" w:rsidRDefault="00C7686A" w:rsidP="0059602E">
      <w:pPr>
        <w:pStyle w:val="Heading2"/>
      </w:pPr>
      <w:r>
        <w:rPr>
          <w:iCs/>
          <w:lang w:val="es"/>
        </w:rPr>
        <w:t>Practicar la educación financiera</w:t>
      </w:r>
    </w:p>
    <w:p w14:paraId="000000CF" w14:textId="76A3F152" w:rsidR="00A220DB" w:rsidRDefault="00C7686A" w:rsidP="006D59C6">
      <w:r>
        <w:rPr>
          <w:lang w:val="es"/>
        </w:rPr>
        <w:t>A estas alturas, ya has visto algunos vídeos sobre educación financiera, has jugado a "Mind Your Own Budget" y has creado un presupuesto sencillo. Deberías tener una idea de lo que significa actuar de forma financieramente responsable con el dinero. A continuación se exponen algunos escenarios en los que los estudiantes pueden o no actuar con conocimientos financieros. Para cada escenario, determina si el estudiante está siendo responsable o tiene conocimientos financieros. Justifica tu respuesta, incluyendo tu razonamiento, en la tabla proporcionada.</w:t>
      </w:r>
    </w:p>
    <w:p w14:paraId="39CE6CC9" w14:textId="77777777" w:rsidR="00F82366" w:rsidRPr="006D59C6" w:rsidRDefault="00F82366" w:rsidP="006D59C6">
      <w:pPr>
        <w:rPr>
          <w:color w:val="910D28"/>
        </w:rPr>
      </w:pPr>
    </w:p>
    <w:p w14:paraId="000000D0" w14:textId="17EEDA57" w:rsidR="00A220DB" w:rsidRDefault="00C7686A" w:rsidP="006D59C6">
      <w:pPr>
        <w:pStyle w:val="Heading3"/>
      </w:pPr>
      <w:r>
        <w:rPr>
          <w:iCs/>
          <w:lang w:val="es"/>
        </w:rPr>
        <w:t xml:space="preserve">Escenario 1 </w:t>
      </w:r>
    </w:p>
    <w:p w14:paraId="000000D3" w14:textId="07196E31" w:rsidR="00A220DB" w:rsidRDefault="00C7686A" w:rsidP="006D59C6">
      <w:r>
        <w:rPr>
          <w:lang w:val="es"/>
        </w:rPr>
        <w:t xml:space="preserve">Sarah trabaja como niñera y ha ganado 30 dólares por hacer ese trabajo para una familia de su vecindario. Le gustaría ampliar el servicio a otras familias de su vecindario y está dispuesta a gastar 15 dólares de sus ingresos para imprimir folletos. </w:t>
      </w:r>
    </w:p>
    <w:p w14:paraId="000000D6" w14:textId="3356D6BF" w:rsidR="00A220DB" w:rsidRDefault="00C7686A" w:rsidP="00F82366">
      <w:r>
        <w:rPr>
          <w:lang w:val="es"/>
        </w:rPr>
        <w:t>Al gastar la mitad de su dinero en folletos, ¿Sarah está siendo financieramente educada o no? Explica tu razonamiento.</w:t>
      </w:r>
    </w:p>
    <w:p w14:paraId="000000D7" w14:textId="6519556B" w:rsidR="00A220DB" w:rsidRDefault="00C7686A" w:rsidP="006D59C6">
      <w:pPr>
        <w:pStyle w:val="Heading3"/>
      </w:pPr>
      <w:r>
        <w:rPr>
          <w:iCs/>
          <w:lang w:val="es"/>
        </w:rPr>
        <w:t>Escenario 2</w:t>
      </w:r>
    </w:p>
    <w:p w14:paraId="000000DB" w14:textId="49D65B1A" w:rsidR="00A220DB" w:rsidRDefault="00C7686A" w:rsidP="006D59C6">
      <w:r>
        <w:rPr>
          <w:lang w:val="es"/>
        </w:rPr>
        <w:t xml:space="preserve">Brian está considerando varias universidades en las que estudiar después de la escuela secundaria. Ha ahorrado algo de dinero, pero sabe que necesitará mucho más para superar su primer año de universidad. Sólo está investigando las universidades locales que ofrecen múltiples becas o matrículas de bajo costo. También se plantea vivir en casa el primer año para ahorrar dinero. </w:t>
      </w:r>
    </w:p>
    <w:p w14:paraId="000000DE" w14:textId="33F298A5" w:rsidR="00A220DB" w:rsidRPr="00F82366" w:rsidRDefault="00C7686A" w:rsidP="00F82366">
      <w:r>
        <w:rPr>
          <w:lang w:val="es"/>
        </w:rPr>
        <w:t>¿Muestra Brian que está educado financieramente o no? Explica tu razonamiento.</w:t>
      </w:r>
    </w:p>
    <w:p w14:paraId="338EB9F4" w14:textId="77777777" w:rsidR="00F82366" w:rsidRDefault="00F82366">
      <w:pPr>
        <w:rPr>
          <w:i/>
          <w:color w:val="3E5C61"/>
        </w:rPr>
      </w:pPr>
      <w:r>
        <w:rPr>
          <w:lang w:val="es"/>
        </w:rPr>
        <w:br w:type="page"/>
      </w:r>
    </w:p>
    <w:p w14:paraId="000000DF" w14:textId="3F301B29" w:rsidR="00A220DB" w:rsidRDefault="00C7686A" w:rsidP="006D59C6">
      <w:pPr>
        <w:pStyle w:val="Heading3"/>
      </w:pPr>
      <w:r>
        <w:rPr>
          <w:iCs/>
          <w:lang w:val="es"/>
        </w:rPr>
        <w:lastRenderedPageBreak/>
        <w:t xml:space="preserve">Escenario 3 </w:t>
      </w:r>
    </w:p>
    <w:p w14:paraId="60BC50B1" w14:textId="0E0AFD02" w:rsidR="00B32A8F" w:rsidRDefault="00C7686A" w:rsidP="006D59C6">
      <w:r>
        <w:rPr>
          <w:lang w:val="es"/>
        </w:rPr>
        <w:t xml:space="preserve">Ellen recibe una mesada semanal. Sus padres han explicado que este es el único dinero que Ellen recibirá durante siete días (semanales). Sus padres han determinado su mesada en función del coste de la comida en la cafetería (35 dólares) junto con algo de dinero extra para salir con sus amigos (20 dólares). Los padres de Ellen le pagan el móvil, la ropa y el material escolar. Ellen sale del campus todos los días para almorzar con sus amigas, va al centro comercial una vez a la semana y contribuye con dinero para la gasolina del coche de su amiga por llevarla de un lado a otro. El dinero nunca le alcanza para toda la semana, así que está pensando en pedir a sus padres más dinero. </w:t>
      </w:r>
    </w:p>
    <w:p w14:paraId="000000E9" w14:textId="7CD6B227" w:rsidR="00A220DB" w:rsidRDefault="00C7686A" w:rsidP="00F82366">
      <w:r>
        <w:rPr>
          <w:lang w:val="es"/>
        </w:rPr>
        <w:t>¿Muestra Ellen que está educada financieramente o no? Explica tu razonamiento.</w:t>
      </w:r>
    </w:p>
    <w:p w14:paraId="000000EA" w14:textId="153875C6" w:rsidR="00A220DB" w:rsidRDefault="00C7686A" w:rsidP="006D59C6">
      <w:pPr>
        <w:pStyle w:val="Heading3"/>
      </w:pPr>
      <w:r>
        <w:rPr>
          <w:iCs/>
          <w:lang w:val="es"/>
        </w:rPr>
        <w:t xml:space="preserve">Escenario 4 </w:t>
      </w:r>
    </w:p>
    <w:p w14:paraId="000000EE" w14:textId="5B2E4349" w:rsidR="00A220DB" w:rsidRDefault="00C7686A" w:rsidP="006D59C6">
      <w:r>
        <w:rPr>
          <w:lang w:val="es"/>
        </w:rPr>
        <w:t xml:space="preserve">La madre de Kristen abrió una cuenta corriente en el banco para los gastos de Kristen. Le ha dado a Kristen una tarjeta de débito para que la use. En una ocasión, Kristen se excedió en su cuenta bancaria y su madre pagó los gastos de penalización. Le dijo a Kristen que si volvía a sobregirarse, haría que el banco cerrara la cuenta. Kristen ha decidido comprobar su cuenta en línea cada tres días aproximadamente para ver si el saldo de su cuenta es bajo. </w:t>
      </w:r>
    </w:p>
    <w:p w14:paraId="000000F1" w14:textId="537D758F" w:rsidR="00A220DB" w:rsidRDefault="00C7686A" w:rsidP="00F82366">
      <w:r>
        <w:rPr>
          <w:lang w:val="es"/>
        </w:rPr>
        <w:t>¿Muestra Kristen que está educada financieramente o no? Explica tu razonamiento.</w:t>
      </w:r>
    </w:p>
    <w:p w14:paraId="000000F2" w14:textId="6AB0A1B4" w:rsidR="00A220DB" w:rsidRDefault="00C7686A" w:rsidP="006D59C6">
      <w:pPr>
        <w:pStyle w:val="Heading3"/>
      </w:pPr>
      <w:r>
        <w:rPr>
          <w:iCs/>
          <w:lang w:val="es"/>
        </w:rPr>
        <w:t xml:space="preserve">Escenario 5 </w:t>
      </w:r>
    </w:p>
    <w:p w14:paraId="000000F6" w14:textId="569F31F3" w:rsidR="00A220DB" w:rsidRDefault="00C7686A" w:rsidP="006D59C6">
      <w:r>
        <w:rPr>
          <w:lang w:val="es"/>
        </w:rPr>
        <w:t xml:space="preserve">Mathias está ahorrando para su primer coche, que espera comprar en el próximo año. Según los cálculos de Mathias, si ahorra todo el dinero de su trabajo a tiempo parcial, podrá pagar dos tercios del coche que quiere. Para el último tercio del pago de su coche, piensa pedir a sus padres un préstamo, que devolverá con un 10% de interés. </w:t>
      </w:r>
    </w:p>
    <w:p w14:paraId="000000F9" w14:textId="0F13BE4D" w:rsidR="00A220DB" w:rsidRDefault="00C7686A" w:rsidP="00F82366">
      <w:r>
        <w:rPr>
          <w:lang w:val="es"/>
        </w:rPr>
        <w:t>¿Muestra Mathias que está educado financieramente o no? Explica tu razonamiento.</w:t>
      </w:r>
    </w:p>
    <w:p w14:paraId="000000FA" w14:textId="357528F2" w:rsidR="00A220DB" w:rsidRDefault="00C7686A" w:rsidP="006D59C6">
      <w:pPr>
        <w:pStyle w:val="Heading3"/>
      </w:pPr>
      <w:r>
        <w:rPr>
          <w:iCs/>
          <w:lang w:val="es"/>
        </w:rPr>
        <w:t xml:space="preserve">Escenario 6 </w:t>
      </w:r>
    </w:p>
    <w:p w14:paraId="000000FE" w14:textId="2AFEBC1F" w:rsidR="00A220DB" w:rsidRDefault="00C7686A" w:rsidP="006D59C6">
      <w:r>
        <w:rPr>
          <w:lang w:val="es"/>
        </w:rPr>
        <w:t xml:space="preserve">Luke está en su primer año de universidad. Está luchando para pagar sus facturas y todos los gastos extra para los que no estaba preparado. Tiene tres tarjetas de crédito. Para cubrir todos sus gastos cada mes, utiliza una de las tarjetas de crédito para no endeudarse. Intenta rotar cada tarjeta de crédito para que no haya demasiado dinero en una sola tarjeta. Está haciendo el pago mínimo de estas tarjetas. </w:t>
      </w:r>
    </w:p>
    <w:p w14:paraId="00000100" w14:textId="1BB834ED" w:rsidR="00F82366" w:rsidRDefault="00C7686A" w:rsidP="006D59C6">
      <w:r>
        <w:rPr>
          <w:lang w:val="es"/>
        </w:rPr>
        <w:t>¿Muestra Luke que está educado financieramente o no? Explica tu razonamiento.</w:t>
      </w:r>
      <w:r>
        <w:rPr>
          <w:lang w:val="es"/>
        </w:rPr>
        <w:br/>
      </w:r>
    </w:p>
    <w:p w14:paraId="04D3259E" w14:textId="77777777" w:rsidR="00F82366" w:rsidRDefault="00F82366">
      <w:r>
        <w:rPr>
          <w:lang w:val="es"/>
        </w:rPr>
        <w:br w:type="page"/>
      </w:r>
    </w:p>
    <w:p w14:paraId="4EE3FEF1" w14:textId="77777777" w:rsidR="00A220DB" w:rsidRDefault="00A220DB" w:rsidP="006D59C6"/>
    <w:tbl>
      <w:tblPr>
        <w:tblStyle w:val="a3"/>
        <w:tblW w:w="953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290"/>
        <w:gridCol w:w="3200"/>
        <w:gridCol w:w="2155"/>
        <w:gridCol w:w="2885"/>
      </w:tblGrid>
      <w:tr w:rsidR="00A220DB" w14:paraId="75E50CFE" w14:textId="77777777" w:rsidTr="007F2523">
        <w:trPr>
          <w:jc w:val="center"/>
        </w:trPr>
        <w:tc>
          <w:tcPr>
            <w:tcW w:w="1290" w:type="dxa"/>
            <w:shd w:val="clear" w:color="auto" w:fill="3E5C61"/>
            <w:vAlign w:val="center"/>
          </w:tcPr>
          <w:p w14:paraId="00000101" w14:textId="0580991D" w:rsidR="00A220DB" w:rsidRDefault="00C7686A" w:rsidP="00F82366">
            <w:pPr>
              <w:jc w:val="center"/>
              <w:rPr>
                <w:b/>
                <w:color w:val="FFFFFF"/>
              </w:rPr>
            </w:pPr>
            <w:bookmarkStart w:id="15" w:name="_gjdgxs" w:colFirst="0" w:colLast="0"/>
            <w:bookmarkEnd w:id="15"/>
            <w:r>
              <w:rPr>
                <w:b/>
                <w:bCs/>
                <w:color w:val="FFFFFF"/>
                <w:lang w:val="es"/>
              </w:rPr>
              <w:t>Escenario</w:t>
            </w:r>
          </w:p>
        </w:tc>
        <w:tc>
          <w:tcPr>
            <w:tcW w:w="3200" w:type="dxa"/>
            <w:shd w:val="clear" w:color="auto" w:fill="3E5C61"/>
            <w:vAlign w:val="center"/>
          </w:tcPr>
          <w:p w14:paraId="00000102" w14:textId="2CA22E4B" w:rsidR="00A220DB" w:rsidRDefault="00C7686A" w:rsidP="00F82366">
            <w:pPr>
              <w:jc w:val="center"/>
              <w:rPr>
                <w:b/>
                <w:color w:val="FFFFFF"/>
              </w:rPr>
            </w:pPr>
            <w:r>
              <w:rPr>
                <w:b/>
                <w:bCs/>
                <w:color w:val="FFFFFF"/>
                <w:lang w:val="es"/>
              </w:rPr>
              <w:t>¿Qué decisión financiera está tomando el estudiante?</w:t>
            </w:r>
          </w:p>
        </w:tc>
        <w:tc>
          <w:tcPr>
            <w:tcW w:w="2155" w:type="dxa"/>
            <w:shd w:val="clear" w:color="auto" w:fill="3E5C61"/>
            <w:vAlign w:val="center"/>
          </w:tcPr>
          <w:p w14:paraId="00000103" w14:textId="1A2CFFA9" w:rsidR="00A220DB" w:rsidRDefault="00C7686A" w:rsidP="00F82366">
            <w:pPr>
              <w:jc w:val="center"/>
              <w:rPr>
                <w:b/>
                <w:color w:val="FFFFFF"/>
              </w:rPr>
            </w:pPr>
            <w:r>
              <w:rPr>
                <w:b/>
                <w:bCs/>
                <w:color w:val="FFFFFF"/>
                <w:lang w:val="es"/>
              </w:rPr>
              <w:t>¿Esta decisión es financieramente correcta?</w:t>
            </w:r>
          </w:p>
        </w:tc>
        <w:tc>
          <w:tcPr>
            <w:tcW w:w="2885" w:type="dxa"/>
            <w:shd w:val="clear" w:color="auto" w:fill="3E5C61"/>
            <w:vAlign w:val="center"/>
          </w:tcPr>
          <w:p w14:paraId="00000104" w14:textId="2C234611" w:rsidR="00A220DB" w:rsidRDefault="00F82366" w:rsidP="00F82366">
            <w:pPr>
              <w:jc w:val="center"/>
              <w:rPr>
                <w:b/>
                <w:color w:val="FFFFFF"/>
              </w:rPr>
            </w:pPr>
            <w:r>
              <w:rPr>
                <w:b/>
                <w:bCs/>
                <w:color w:val="FFFFFF"/>
                <w:lang w:val="es"/>
              </w:rPr>
              <w:t>Explica tu razonamiento.</w:t>
            </w:r>
          </w:p>
        </w:tc>
      </w:tr>
      <w:tr w:rsidR="00A220DB" w14:paraId="6F306295" w14:textId="77777777" w:rsidTr="0047065D">
        <w:trPr>
          <w:trHeight w:val="964"/>
          <w:jc w:val="center"/>
        </w:trPr>
        <w:tc>
          <w:tcPr>
            <w:tcW w:w="1290" w:type="dxa"/>
            <w:vAlign w:val="center"/>
          </w:tcPr>
          <w:p w14:paraId="00000105" w14:textId="317EAE59" w:rsidR="00A220DB" w:rsidRDefault="00C7686A" w:rsidP="00F82366">
            <w:pPr>
              <w:pStyle w:val="Heading1"/>
              <w:jc w:val="center"/>
              <w:outlineLvl w:val="0"/>
            </w:pPr>
            <w:bookmarkStart w:id="16" w:name="_fzazxa8bnesy" w:colFirst="0" w:colLast="0"/>
            <w:bookmarkEnd w:id="16"/>
            <w:r>
              <w:rPr>
                <w:bCs/>
                <w:lang w:val="es"/>
              </w:rPr>
              <w:t>#1</w:t>
            </w:r>
          </w:p>
        </w:tc>
        <w:tc>
          <w:tcPr>
            <w:tcW w:w="3200" w:type="dxa"/>
            <w:vAlign w:val="center"/>
          </w:tcPr>
          <w:p w14:paraId="00000106" w14:textId="2A69976E" w:rsidR="00A220DB" w:rsidRDefault="00A220DB" w:rsidP="00F82366">
            <w:pPr>
              <w:jc w:val="center"/>
            </w:pPr>
          </w:p>
        </w:tc>
        <w:tc>
          <w:tcPr>
            <w:tcW w:w="2155" w:type="dxa"/>
            <w:vAlign w:val="center"/>
          </w:tcPr>
          <w:p w14:paraId="00000107" w14:textId="77777777" w:rsidR="00A220DB" w:rsidRDefault="00A220DB" w:rsidP="00F82366">
            <w:pPr>
              <w:jc w:val="center"/>
            </w:pPr>
          </w:p>
        </w:tc>
        <w:tc>
          <w:tcPr>
            <w:tcW w:w="2885" w:type="dxa"/>
            <w:vAlign w:val="center"/>
          </w:tcPr>
          <w:p w14:paraId="00000108" w14:textId="77777777" w:rsidR="00A220DB" w:rsidRDefault="00A220DB" w:rsidP="00F82366">
            <w:pPr>
              <w:jc w:val="center"/>
              <w:rPr>
                <w:b/>
              </w:rPr>
            </w:pPr>
          </w:p>
        </w:tc>
      </w:tr>
      <w:tr w:rsidR="00A220DB" w14:paraId="2E42E724" w14:textId="77777777" w:rsidTr="0047065D">
        <w:trPr>
          <w:trHeight w:val="964"/>
          <w:jc w:val="center"/>
        </w:trPr>
        <w:tc>
          <w:tcPr>
            <w:tcW w:w="1290" w:type="dxa"/>
            <w:vAlign w:val="center"/>
          </w:tcPr>
          <w:p w14:paraId="00000109" w14:textId="63F36ABD" w:rsidR="00A220DB" w:rsidRDefault="00C7686A" w:rsidP="00F82366">
            <w:pPr>
              <w:pStyle w:val="Heading1"/>
              <w:jc w:val="center"/>
              <w:outlineLvl w:val="0"/>
            </w:pPr>
            <w:r>
              <w:rPr>
                <w:bCs/>
                <w:lang w:val="es"/>
              </w:rPr>
              <w:t>#2</w:t>
            </w:r>
          </w:p>
        </w:tc>
        <w:tc>
          <w:tcPr>
            <w:tcW w:w="3200" w:type="dxa"/>
            <w:vAlign w:val="center"/>
          </w:tcPr>
          <w:p w14:paraId="0000010A" w14:textId="77777777" w:rsidR="00A220DB" w:rsidRDefault="00A220DB" w:rsidP="00F82366">
            <w:pPr>
              <w:jc w:val="center"/>
            </w:pPr>
          </w:p>
        </w:tc>
        <w:tc>
          <w:tcPr>
            <w:tcW w:w="2155" w:type="dxa"/>
            <w:vAlign w:val="center"/>
          </w:tcPr>
          <w:p w14:paraId="0000010B" w14:textId="77777777" w:rsidR="00A220DB" w:rsidRDefault="00A220DB" w:rsidP="00F82366">
            <w:pPr>
              <w:jc w:val="center"/>
            </w:pPr>
          </w:p>
        </w:tc>
        <w:tc>
          <w:tcPr>
            <w:tcW w:w="2885" w:type="dxa"/>
            <w:vAlign w:val="center"/>
          </w:tcPr>
          <w:p w14:paraId="0000010C" w14:textId="77777777" w:rsidR="00A220DB" w:rsidRDefault="00A220DB" w:rsidP="00F82366">
            <w:pPr>
              <w:jc w:val="center"/>
              <w:rPr>
                <w:b/>
              </w:rPr>
            </w:pPr>
          </w:p>
        </w:tc>
      </w:tr>
      <w:tr w:rsidR="00A220DB" w14:paraId="57AA110A" w14:textId="77777777" w:rsidTr="0047065D">
        <w:trPr>
          <w:trHeight w:val="964"/>
          <w:jc w:val="center"/>
        </w:trPr>
        <w:tc>
          <w:tcPr>
            <w:tcW w:w="1290" w:type="dxa"/>
            <w:vAlign w:val="center"/>
          </w:tcPr>
          <w:p w14:paraId="0000010D" w14:textId="0C52CFC5" w:rsidR="00A220DB" w:rsidRDefault="00C7686A" w:rsidP="00F82366">
            <w:pPr>
              <w:pStyle w:val="Heading1"/>
              <w:jc w:val="center"/>
              <w:outlineLvl w:val="0"/>
            </w:pPr>
            <w:r>
              <w:rPr>
                <w:bCs/>
                <w:lang w:val="es"/>
              </w:rPr>
              <w:t>#3</w:t>
            </w:r>
          </w:p>
        </w:tc>
        <w:tc>
          <w:tcPr>
            <w:tcW w:w="3200" w:type="dxa"/>
            <w:vAlign w:val="center"/>
          </w:tcPr>
          <w:p w14:paraId="0000010E" w14:textId="77777777" w:rsidR="00A220DB" w:rsidRDefault="00A220DB" w:rsidP="00F82366">
            <w:pPr>
              <w:jc w:val="center"/>
            </w:pPr>
          </w:p>
        </w:tc>
        <w:tc>
          <w:tcPr>
            <w:tcW w:w="2155" w:type="dxa"/>
            <w:vAlign w:val="center"/>
          </w:tcPr>
          <w:p w14:paraId="0000010F" w14:textId="77777777" w:rsidR="00A220DB" w:rsidRDefault="00A220DB" w:rsidP="00F82366">
            <w:pPr>
              <w:jc w:val="center"/>
            </w:pPr>
          </w:p>
        </w:tc>
        <w:tc>
          <w:tcPr>
            <w:tcW w:w="2885" w:type="dxa"/>
            <w:vAlign w:val="center"/>
          </w:tcPr>
          <w:p w14:paraId="00000110" w14:textId="77777777" w:rsidR="00A220DB" w:rsidRDefault="00A220DB" w:rsidP="00F82366">
            <w:pPr>
              <w:jc w:val="center"/>
              <w:rPr>
                <w:b/>
              </w:rPr>
            </w:pPr>
          </w:p>
        </w:tc>
      </w:tr>
      <w:tr w:rsidR="00A220DB" w14:paraId="325C98FB" w14:textId="77777777" w:rsidTr="0047065D">
        <w:trPr>
          <w:trHeight w:val="964"/>
          <w:jc w:val="center"/>
        </w:trPr>
        <w:tc>
          <w:tcPr>
            <w:tcW w:w="1290" w:type="dxa"/>
            <w:vAlign w:val="center"/>
          </w:tcPr>
          <w:p w14:paraId="00000111" w14:textId="5FF97CC0" w:rsidR="00A220DB" w:rsidRDefault="00C7686A" w:rsidP="00F82366">
            <w:pPr>
              <w:pStyle w:val="Heading1"/>
              <w:jc w:val="center"/>
              <w:outlineLvl w:val="0"/>
            </w:pPr>
            <w:bookmarkStart w:id="17" w:name="_wsita2hgbb4t" w:colFirst="0" w:colLast="0"/>
            <w:bookmarkEnd w:id="17"/>
            <w:r>
              <w:rPr>
                <w:bCs/>
                <w:lang w:val="es"/>
              </w:rPr>
              <w:t>#4</w:t>
            </w:r>
          </w:p>
        </w:tc>
        <w:tc>
          <w:tcPr>
            <w:tcW w:w="3200" w:type="dxa"/>
            <w:vAlign w:val="center"/>
          </w:tcPr>
          <w:p w14:paraId="00000112" w14:textId="77777777" w:rsidR="00A220DB" w:rsidRDefault="00A220DB" w:rsidP="00F82366">
            <w:pPr>
              <w:jc w:val="center"/>
            </w:pPr>
          </w:p>
        </w:tc>
        <w:tc>
          <w:tcPr>
            <w:tcW w:w="2155" w:type="dxa"/>
            <w:vAlign w:val="center"/>
          </w:tcPr>
          <w:p w14:paraId="00000113" w14:textId="77777777" w:rsidR="00A220DB" w:rsidRDefault="00A220DB" w:rsidP="00F82366">
            <w:pPr>
              <w:jc w:val="center"/>
            </w:pPr>
          </w:p>
        </w:tc>
        <w:tc>
          <w:tcPr>
            <w:tcW w:w="2885" w:type="dxa"/>
            <w:vAlign w:val="center"/>
          </w:tcPr>
          <w:p w14:paraId="00000114" w14:textId="77777777" w:rsidR="00A220DB" w:rsidRDefault="00A220DB" w:rsidP="00F82366">
            <w:pPr>
              <w:jc w:val="center"/>
              <w:rPr>
                <w:b/>
              </w:rPr>
            </w:pPr>
          </w:p>
        </w:tc>
      </w:tr>
      <w:tr w:rsidR="00A220DB" w14:paraId="2565A1B0" w14:textId="77777777" w:rsidTr="0047065D">
        <w:trPr>
          <w:trHeight w:val="964"/>
          <w:jc w:val="center"/>
        </w:trPr>
        <w:tc>
          <w:tcPr>
            <w:tcW w:w="1290" w:type="dxa"/>
            <w:vAlign w:val="center"/>
          </w:tcPr>
          <w:p w14:paraId="00000115" w14:textId="0133B6D5" w:rsidR="00A220DB" w:rsidRDefault="00C7686A" w:rsidP="00F82366">
            <w:pPr>
              <w:pStyle w:val="Heading1"/>
              <w:jc w:val="center"/>
              <w:outlineLvl w:val="0"/>
            </w:pPr>
            <w:r>
              <w:rPr>
                <w:bCs/>
                <w:lang w:val="es"/>
              </w:rPr>
              <w:t>#5</w:t>
            </w:r>
          </w:p>
        </w:tc>
        <w:tc>
          <w:tcPr>
            <w:tcW w:w="3200" w:type="dxa"/>
            <w:vAlign w:val="center"/>
          </w:tcPr>
          <w:p w14:paraId="00000116" w14:textId="77777777" w:rsidR="00A220DB" w:rsidRDefault="00A220DB" w:rsidP="00F82366">
            <w:pPr>
              <w:jc w:val="center"/>
            </w:pPr>
          </w:p>
        </w:tc>
        <w:tc>
          <w:tcPr>
            <w:tcW w:w="2155" w:type="dxa"/>
            <w:vAlign w:val="center"/>
          </w:tcPr>
          <w:p w14:paraId="00000117" w14:textId="77777777" w:rsidR="00A220DB" w:rsidRDefault="00A220DB" w:rsidP="00F82366">
            <w:pPr>
              <w:jc w:val="center"/>
            </w:pPr>
          </w:p>
        </w:tc>
        <w:tc>
          <w:tcPr>
            <w:tcW w:w="2885" w:type="dxa"/>
            <w:vAlign w:val="center"/>
          </w:tcPr>
          <w:p w14:paraId="00000118" w14:textId="77777777" w:rsidR="00A220DB" w:rsidRDefault="00A220DB" w:rsidP="00F82366">
            <w:pPr>
              <w:jc w:val="center"/>
              <w:rPr>
                <w:b/>
              </w:rPr>
            </w:pPr>
          </w:p>
        </w:tc>
      </w:tr>
      <w:tr w:rsidR="00A220DB" w14:paraId="46F8A1DF" w14:textId="77777777" w:rsidTr="0047065D">
        <w:trPr>
          <w:trHeight w:val="964"/>
          <w:jc w:val="center"/>
        </w:trPr>
        <w:tc>
          <w:tcPr>
            <w:tcW w:w="1290" w:type="dxa"/>
            <w:vAlign w:val="center"/>
          </w:tcPr>
          <w:p w14:paraId="00000119" w14:textId="37F9BE21" w:rsidR="00A220DB" w:rsidRDefault="00C7686A" w:rsidP="00F82366">
            <w:pPr>
              <w:pStyle w:val="Heading1"/>
              <w:jc w:val="center"/>
              <w:outlineLvl w:val="0"/>
            </w:pPr>
            <w:bookmarkStart w:id="18" w:name="_v6hdjgdmugp" w:colFirst="0" w:colLast="0"/>
            <w:bookmarkEnd w:id="18"/>
            <w:r>
              <w:rPr>
                <w:bCs/>
                <w:lang w:val="es"/>
              </w:rPr>
              <w:t>#6</w:t>
            </w:r>
          </w:p>
        </w:tc>
        <w:tc>
          <w:tcPr>
            <w:tcW w:w="3200" w:type="dxa"/>
            <w:vAlign w:val="center"/>
          </w:tcPr>
          <w:p w14:paraId="0000011A" w14:textId="77777777" w:rsidR="00A220DB" w:rsidRDefault="00A220DB" w:rsidP="00F82366">
            <w:pPr>
              <w:jc w:val="center"/>
            </w:pPr>
          </w:p>
        </w:tc>
        <w:tc>
          <w:tcPr>
            <w:tcW w:w="2155" w:type="dxa"/>
            <w:vAlign w:val="center"/>
          </w:tcPr>
          <w:p w14:paraId="0000011B" w14:textId="77777777" w:rsidR="00A220DB" w:rsidRDefault="00A220DB" w:rsidP="00F82366">
            <w:pPr>
              <w:jc w:val="center"/>
            </w:pPr>
          </w:p>
        </w:tc>
        <w:tc>
          <w:tcPr>
            <w:tcW w:w="2885" w:type="dxa"/>
            <w:vAlign w:val="center"/>
          </w:tcPr>
          <w:p w14:paraId="0000011C" w14:textId="77777777" w:rsidR="00A220DB" w:rsidRDefault="00A220DB" w:rsidP="00F82366">
            <w:pPr>
              <w:jc w:val="center"/>
              <w:rPr>
                <w:b/>
              </w:rPr>
            </w:pPr>
          </w:p>
        </w:tc>
      </w:tr>
    </w:tbl>
    <w:p w14:paraId="56AC9A56" w14:textId="77777777" w:rsidR="00F82366" w:rsidRDefault="00F82366" w:rsidP="00F82366"/>
    <w:p w14:paraId="0000011D" w14:textId="4D82705C" w:rsidR="00A220DB" w:rsidRDefault="00C7686A" w:rsidP="00F82366">
      <w:r>
        <w:rPr>
          <w:lang w:val="es"/>
        </w:rPr>
        <w:t xml:space="preserve">Vuelve a ver la definición de conocimientos financieros de la página 5. A continuación, reescribe y completa esta definición incluyendo los conocimientos que has aprendido aquí y jugando a "Mind Your Own Budget". </w:t>
      </w:r>
    </w:p>
    <w:p w14:paraId="0D663037" w14:textId="77777777" w:rsidR="00F82366" w:rsidRDefault="00F82366">
      <w:pPr>
        <w:rPr>
          <w:b/>
          <w:color w:val="000000"/>
          <w:sz w:val="40"/>
          <w:szCs w:val="40"/>
          <w:highlight w:val="white"/>
        </w:rPr>
      </w:pPr>
      <w:bookmarkStart w:id="19" w:name="_36eh2nlp1tzg" w:colFirst="0" w:colLast="0"/>
      <w:bookmarkEnd w:id="19"/>
      <w:r>
        <w:rPr>
          <w:color w:val="000000"/>
          <w:sz w:val="40"/>
          <w:szCs w:val="40"/>
          <w:lang w:val="es"/>
        </w:rPr>
        <w:br w:type="page"/>
      </w:r>
    </w:p>
    <w:p w14:paraId="00000122" w14:textId="72088B45" w:rsidR="00A220DB" w:rsidRDefault="0047065D" w:rsidP="0047065D">
      <w:pPr>
        <w:pStyle w:val="Title"/>
      </w:pPr>
      <w:r>
        <w:rPr>
          <w:bCs/>
          <w:lang w:val="es"/>
        </w:rPr>
        <w:lastRenderedPageBreak/>
        <w:t>AMPLIAR: CHARLA SOBRE LA CARRERA</w:t>
      </w:r>
    </w:p>
    <w:p w14:paraId="00000123" w14:textId="77777777" w:rsidR="00A220DB" w:rsidRDefault="00C7686A">
      <w:pPr>
        <w:spacing w:after="0"/>
        <w:rPr>
          <w:b/>
          <w:color w:val="910D28"/>
        </w:rPr>
      </w:pPr>
      <w:r>
        <w:rPr>
          <w:b/>
          <w:bCs/>
          <w:color w:val="910D28"/>
          <w:lang w:val="es"/>
        </w:rPr>
        <w:t>Entrevista con un banquero de la vida real</w:t>
      </w:r>
    </w:p>
    <w:p w14:paraId="00000124" w14:textId="147DF24F" w:rsidR="00A220DB" w:rsidRDefault="00C7686A">
      <w:pPr>
        <w:spacing w:after="360"/>
        <w:rPr>
          <w:b/>
        </w:rPr>
      </w:pPr>
      <w:r>
        <w:rPr>
          <w:color w:val="030303"/>
          <w:lang w:val="es"/>
        </w:rPr>
        <w:t>Cameron Brewer es vicepresidente de la división de Capital Comercial de BancFirst. Cameron aporta más de diez años de experiencia en el sector público, sin ánimo de lucro y privado a su puesto en BancFirst, donde comenzó en mayo de 2018. Anteriormente, Cameron trabajó como vicepresidente del Center for Economic Development Law, desarrollando escenarios financieros para planes de revitalización de comunidades en todo el estado de Oklahoma. Obtuvo un máster en administración pública con especialización en finanzas de gobiernos locales en la Universidad del Norte de Texas, así como una licenciatura en administración de empresas centrada en el espíritu empresarial con especialización en arquitectura en la Universidad de Oklahoma.</w:t>
      </w:r>
    </w:p>
    <w:p w14:paraId="00000125" w14:textId="31731116" w:rsidR="00A220DB" w:rsidRDefault="00E643FB">
      <w:pPr>
        <w:spacing w:before="240" w:after="240"/>
      </w:pPr>
      <w:r>
        <w:rPr>
          <w:lang w:val="es"/>
        </w:rPr>
        <w:t xml:space="preserve">Mira la entrevista para saber más sobre cómo es ser un banquero a tiempo completo: </w:t>
      </w:r>
      <w:hyperlink r:id="rId19" w:history="1">
        <w:r>
          <w:rPr>
            <w:rStyle w:val="Hyperlink"/>
            <w:lang w:val="es"/>
          </w:rPr>
          <w:t>Banca - Cameron Brewer - Zoom a tu carrera</w:t>
        </w:r>
      </w:hyperlink>
      <w:r>
        <w:rPr>
          <w:lang w:val="es"/>
        </w:rPr>
        <w:t>(</w:t>
      </w:r>
      <w:hyperlink r:id="rId20" w:history="1">
        <w:r>
          <w:rPr>
            <w:rStyle w:val="Hyperlink"/>
            <w:lang w:val="es"/>
          </w:rPr>
          <w:t>https://youtu.be/myF01pusOi4</w:t>
        </w:r>
      </w:hyperlink>
      <w:r>
        <w:rPr>
          <w:lang w:val="es"/>
        </w:rPr>
        <w:t>)</w:t>
      </w:r>
    </w:p>
    <w:p w14:paraId="00000126" w14:textId="77777777" w:rsidR="00A220DB" w:rsidRDefault="00C7686A">
      <w:pPr>
        <w:spacing w:before="240" w:after="240"/>
        <w:rPr>
          <w:b/>
        </w:rPr>
      </w:pPr>
      <w:r>
        <w:rPr>
          <w:lang w:val="es"/>
        </w:rPr>
        <w:t>Después de ver la charla sobre la carrera de Cameron, reflexiona sobre el vídeo completando la actividad de escritura 3-2-1 que aparece a continuación.</w:t>
      </w:r>
    </w:p>
    <w:tbl>
      <w:tblPr>
        <w:tblStyle w:val="a4"/>
        <w:tblW w:w="9465" w:type="dxa"/>
        <w:tblLayout w:type="fixed"/>
        <w:tblLook w:val="0600" w:firstRow="0" w:lastRow="0" w:firstColumn="0" w:lastColumn="0" w:noHBand="1" w:noVBand="1"/>
      </w:tblPr>
      <w:tblGrid>
        <w:gridCol w:w="9465"/>
      </w:tblGrid>
      <w:tr w:rsidR="00A220DB" w14:paraId="4B66C60C" w14:textId="77777777" w:rsidTr="00E643FB">
        <w:trPr>
          <w:trHeight w:val="281"/>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0000127" w14:textId="77777777" w:rsidR="00A220DB" w:rsidRDefault="00C7686A">
            <w:pPr>
              <w:widowControl w:val="0"/>
              <w:spacing w:after="0"/>
              <w:jc w:val="center"/>
              <w:rPr>
                <w:b/>
                <w:color w:val="FFFFFF"/>
                <w:sz w:val="28"/>
                <w:szCs w:val="28"/>
              </w:rPr>
            </w:pPr>
            <w:r>
              <w:rPr>
                <w:b/>
                <w:bCs/>
                <w:color w:val="FFFFFF"/>
                <w:lang w:val="es"/>
              </w:rPr>
              <w:t>Reflexión 3-2-1</w:t>
            </w:r>
          </w:p>
        </w:tc>
      </w:tr>
      <w:tr w:rsidR="00A220DB" w14:paraId="40C892A0" w14:textId="77777777" w:rsidTr="00723A8E">
        <w:trPr>
          <w:trHeight w:val="1417"/>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29" w14:textId="77777777" w:rsidR="00A220DB" w:rsidRDefault="00C7686A">
            <w:pPr>
              <w:spacing w:after="0" w:line="288" w:lineRule="auto"/>
              <w:rPr>
                <w:i/>
                <w:color w:val="980000"/>
                <w:highlight w:val="white"/>
              </w:rPr>
            </w:pPr>
            <w:r>
              <w:rPr>
                <w:i/>
                <w:iCs/>
                <w:color w:val="980000"/>
                <w:highlight w:val="white"/>
                <w:lang w:val="es"/>
              </w:rPr>
              <w:t>3 cosas del trabajo de Cameron que te hayan parecido interesantes:</w:t>
            </w:r>
          </w:p>
          <w:p w14:paraId="0000012A" w14:textId="77777777" w:rsidR="00A220DB" w:rsidRDefault="00A220DB">
            <w:pPr>
              <w:spacing w:after="0" w:line="288" w:lineRule="auto"/>
              <w:rPr>
                <w:i/>
                <w:color w:val="980000"/>
                <w:highlight w:val="white"/>
              </w:rPr>
            </w:pPr>
          </w:p>
          <w:p w14:paraId="0000012C" w14:textId="77777777" w:rsidR="00A220DB" w:rsidRDefault="00A220DB">
            <w:pPr>
              <w:spacing w:after="0" w:line="288" w:lineRule="auto"/>
              <w:rPr>
                <w:i/>
                <w:color w:val="980000"/>
                <w:highlight w:val="white"/>
              </w:rPr>
            </w:pPr>
          </w:p>
        </w:tc>
      </w:tr>
      <w:tr w:rsidR="00A220DB" w14:paraId="69ADDCEA" w14:textId="77777777" w:rsidTr="00723A8E">
        <w:trPr>
          <w:trHeight w:val="913"/>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2E" w14:textId="77777777" w:rsidR="00A220DB" w:rsidRDefault="00C7686A">
            <w:pPr>
              <w:spacing w:after="0" w:line="288" w:lineRule="auto"/>
              <w:rPr>
                <w:i/>
                <w:color w:val="980000"/>
                <w:highlight w:val="white"/>
              </w:rPr>
            </w:pPr>
            <w:r>
              <w:rPr>
                <w:i/>
                <w:iCs/>
                <w:color w:val="980000"/>
                <w:highlight w:val="white"/>
                <w:lang w:val="es"/>
              </w:rPr>
              <w:t>2 cosas nuevas que has aprendido:</w:t>
            </w:r>
          </w:p>
          <w:p w14:paraId="0000012F" w14:textId="77777777" w:rsidR="00A220DB" w:rsidRDefault="00A220DB">
            <w:pPr>
              <w:spacing w:after="0" w:line="288" w:lineRule="auto"/>
              <w:rPr>
                <w:i/>
                <w:color w:val="980000"/>
                <w:highlight w:val="white"/>
              </w:rPr>
            </w:pPr>
          </w:p>
          <w:p w14:paraId="00000130" w14:textId="77777777" w:rsidR="00A220DB" w:rsidRDefault="00A220DB">
            <w:pPr>
              <w:spacing w:after="0" w:line="288" w:lineRule="auto"/>
              <w:rPr>
                <w:i/>
                <w:color w:val="980000"/>
                <w:highlight w:val="white"/>
              </w:rPr>
            </w:pPr>
          </w:p>
        </w:tc>
      </w:tr>
      <w:tr w:rsidR="00A220DB" w14:paraId="4E00E036" w14:textId="77777777" w:rsidTr="00E643FB">
        <w:trPr>
          <w:trHeight w:val="1543"/>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32" w14:textId="77777777" w:rsidR="00A220DB" w:rsidRDefault="00C7686A">
            <w:pPr>
              <w:spacing w:after="0" w:line="288" w:lineRule="auto"/>
              <w:rPr>
                <w:i/>
                <w:color w:val="980000"/>
                <w:highlight w:val="white"/>
              </w:rPr>
            </w:pPr>
            <w:r>
              <w:rPr>
                <w:i/>
                <w:iCs/>
                <w:color w:val="980000"/>
                <w:highlight w:val="white"/>
                <w:lang w:val="es"/>
              </w:rPr>
              <w:t>1 cosa por la que todavía tienes curiosidad:</w:t>
            </w:r>
          </w:p>
          <w:p w14:paraId="00000133" w14:textId="77777777" w:rsidR="00A220DB" w:rsidRDefault="00A220DB">
            <w:pPr>
              <w:spacing w:after="0" w:line="288" w:lineRule="auto"/>
              <w:rPr>
                <w:i/>
                <w:color w:val="980000"/>
                <w:highlight w:val="white"/>
              </w:rPr>
            </w:pPr>
          </w:p>
        </w:tc>
      </w:tr>
    </w:tbl>
    <w:p w14:paraId="00000135" w14:textId="77777777" w:rsidR="00A220DB" w:rsidRDefault="00A220DB">
      <w:pPr>
        <w:spacing w:after="0"/>
      </w:pPr>
    </w:p>
    <w:p w14:paraId="14615815" w14:textId="77777777" w:rsidR="00723A8E" w:rsidRDefault="00723A8E">
      <w:pPr>
        <w:rPr>
          <w:b/>
          <w:bCs/>
          <w:smallCaps/>
          <w:color w:val="000000"/>
          <w:sz w:val="40"/>
          <w:szCs w:val="40"/>
          <w:lang w:val="es"/>
        </w:rPr>
      </w:pPr>
      <w:bookmarkStart w:id="20" w:name="_5ou4huh1axyh" w:colFirst="0" w:colLast="0"/>
      <w:bookmarkEnd w:id="20"/>
      <w:r>
        <w:rPr>
          <w:bCs/>
          <w:color w:val="000000"/>
          <w:sz w:val="40"/>
          <w:szCs w:val="40"/>
          <w:lang w:val="es"/>
        </w:rPr>
        <w:br w:type="page"/>
      </w:r>
    </w:p>
    <w:p w14:paraId="00000137" w14:textId="12384951" w:rsidR="00A220DB" w:rsidRDefault="00C7686A" w:rsidP="00E643FB">
      <w:pPr>
        <w:pStyle w:val="Title"/>
      </w:pPr>
      <w:r>
        <w:rPr>
          <w:bCs/>
          <w:color w:val="000000"/>
          <w:sz w:val="40"/>
          <w:szCs w:val="40"/>
          <w:lang w:val="es"/>
        </w:rPr>
        <w:lastRenderedPageBreak/>
        <w:t>FUENTES</w:t>
      </w:r>
    </w:p>
    <w:p w14:paraId="00000138" w14:textId="66B201C8" w:rsidR="00A220DB" w:rsidRDefault="00E643FB" w:rsidP="00E643FB">
      <w:pPr>
        <w:pStyle w:val="Heading3"/>
      </w:pPr>
      <w:r>
        <w:rPr>
          <w:iCs/>
          <w:lang w:val="es"/>
        </w:rPr>
        <w:t xml:space="preserve">A continuación se enumeran todas las fuentes vinculadas a lo largo de la actividad. Proporcionar una lista de fuentes nos permite dar crédito al trabajo realizado por otra persona. </w:t>
      </w:r>
    </w:p>
    <w:p w14:paraId="00000139" w14:textId="7AF9AD60" w:rsidR="00A220DB" w:rsidRDefault="00C7686A" w:rsidP="00E643FB">
      <w:pPr>
        <w:spacing w:before="240" w:after="240"/>
        <w:ind w:left="720" w:hanging="720"/>
        <w:rPr>
          <w:i/>
          <w:iCs/>
        </w:rPr>
      </w:pPr>
      <w:r>
        <w:rPr>
          <w:i/>
          <w:iCs/>
          <w:lang w:val="es"/>
        </w:rPr>
        <w:t xml:space="preserve">CareerExplorer. (2019, 14 de noviembre). ¿Qué hace un asesor financiero? Extraído el 15 de diciembre de 2020, de </w:t>
      </w:r>
      <w:hyperlink r:id="rId21">
        <w:r>
          <w:rPr>
            <w:i/>
            <w:iCs/>
            <w:color w:val="1155CC"/>
            <w:u w:val="single"/>
            <w:lang w:val="es"/>
          </w:rPr>
          <w:t>https://www.careerexplorer.com/careers/financial-advisor/</w:t>
        </w:r>
      </w:hyperlink>
      <w:r>
        <w:rPr>
          <w:i/>
          <w:iCs/>
          <w:lang w:val="es"/>
        </w:rPr>
        <w:t xml:space="preserve"> </w:t>
      </w:r>
    </w:p>
    <w:p w14:paraId="577D3329" w14:textId="703908DA" w:rsidR="002200D9" w:rsidRPr="00E643FB" w:rsidRDefault="002200D9" w:rsidP="00E643FB">
      <w:pPr>
        <w:spacing w:before="240" w:after="240"/>
        <w:ind w:left="720" w:hanging="720"/>
        <w:rPr>
          <w:i/>
          <w:iCs/>
        </w:rPr>
      </w:pPr>
      <w:r>
        <w:rPr>
          <w:i/>
          <w:iCs/>
          <w:lang w:val="es"/>
        </w:rPr>
        <w:t xml:space="preserve">Hassan, M. (s.f.). Finanzas. Needpix. </w:t>
      </w:r>
      <w:hyperlink r:id="rId22" w:history="1">
        <w:r>
          <w:rPr>
            <w:rStyle w:val="Hyperlink"/>
            <w:i/>
            <w:iCs/>
            <w:lang w:val="es"/>
          </w:rPr>
          <w:t>https://www.needpix.com/photo/download/1163985/finance-accountancy-savings-tax-financial-advisor-investment-tax-form-wages-business</w:t>
        </w:r>
      </w:hyperlink>
      <w:r>
        <w:rPr>
          <w:i/>
          <w:iCs/>
          <w:lang w:val="es"/>
        </w:rPr>
        <w:t xml:space="preserve"> </w:t>
      </w:r>
    </w:p>
    <w:p w14:paraId="3FB4A6ED" w14:textId="77777777" w:rsidR="00E643FB" w:rsidRPr="00E643FB" w:rsidRDefault="00E643FB" w:rsidP="00E643FB">
      <w:pPr>
        <w:spacing w:before="240" w:after="240"/>
        <w:ind w:left="720" w:hanging="720"/>
        <w:rPr>
          <w:i/>
          <w:iCs/>
        </w:rPr>
      </w:pPr>
      <w:r>
        <w:rPr>
          <w:i/>
          <w:iCs/>
          <w:lang w:val="es"/>
        </w:rPr>
        <w:t xml:space="preserve">NextThought. (2020, 22 de septiembre). MYOB_04_Credit Crunch_v2. Extraído el 15 de diciembre de 2020, de </w:t>
      </w:r>
      <w:hyperlink r:id="rId23">
        <w:r>
          <w:rPr>
            <w:rStyle w:val="Hyperlink"/>
            <w:i/>
            <w:iCs/>
            <w:lang w:val="es"/>
          </w:rPr>
          <w:t>https://vimeo.com/168199149</w:t>
        </w:r>
      </w:hyperlink>
      <w:r>
        <w:rPr>
          <w:i/>
          <w:iCs/>
          <w:lang w:val="es"/>
        </w:rPr>
        <w:t xml:space="preserve"> </w:t>
      </w:r>
    </w:p>
    <w:p w14:paraId="622412E9" w14:textId="77777777" w:rsidR="00E643FB" w:rsidRPr="00E643FB" w:rsidRDefault="00E643FB" w:rsidP="00E643FB">
      <w:pPr>
        <w:spacing w:before="240" w:after="240"/>
        <w:ind w:left="720" w:hanging="720"/>
        <w:rPr>
          <w:i/>
          <w:iCs/>
        </w:rPr>
      </w:pPr>
      <w:r>
        <w:rPr>
          <w:i/>
          <w:iCs/>
          <w:lang w:val="es"/>
        </w:rPr>
        <w:t xml:space="preserve">NextThought. (2020, 22 de septiembre). MYOB: Jay Hannah - 01. Extraído el 15 de diciembre de 2020, de </w:t>
      </w:r>
      <w:hyperlink r:id="rId24">
        <w:r>
          <w:rPr>
            <w:rStyle w:val="Hyperlink"/>
            <w:i/>
            <w:iCs/>
            <w:lang w:val="es"/>
          </w:rPr>
          <w:t>https://vimeo.com/161062326</w:t>
        </w:r>
      </w:hyperlink>
      <w:r>
        <w:rPr>
          <w:i/>
          <w:iCs/>
          <w:lang w:val="es"/>
        </w:rPr>
        <w:t xml:space="preserve"> </w:t>
      </w:r>
    </w:p>
    <w:p w14:paraId="617985CF" w14:textId="652A051E" w:rsidR="00E643FB" w:rsidRPr="00E643FB" w:rsidRDefault="00E643FB" w:rsidP="00E643FB">
      <w:pPr>
        <w:spacing w:before="240" w:after="240"/>
        <w:ind w:left="720" w:hanging="720"/>
        <w:rPr>
          <w:i/>
          <w:iCs/>
        </w:rPr>
      </w:pPr>
      <w:r>
        <w:rPr>
          <w:i/>
          <w:iCs/>
          <w:lang w:val="es"/>
        </w:rPr>
        <w:t xml:space="preserve">NextThought. (2020, 22 de septiembre). MYOB: Jay Hannah - 03. Extraído el 15 de diciembre de 2020, de </w:t>
      </w:r>
      <w:hyperlink r:id="rId25">
        <w:r>
          <w:rPr>
            <w:rStyle w:val="Hyperlink"/>
            <w:i/>
            <w:iCs/>
            <w:lang w:val="es"/>
          </w:rPr>
          <w:t>https://vimeo.com/164309016</w:t>
        </w:r>
      </w:hyperlink>
      <w:r>
        <w:rPr>
          <w:i/>
          <w:iCs/>
          <w:lang w:val="es"/>
        </w:rPr>
        <w:t xml:space="preserve"> </w:t>
      </w:r>
    </w:p>
    <w:p w14:paraId="00000140" w14:textId="0001EE92" w:rsidR="00A220DB" w:rsidRPr="00E643FB" w:rsidRDefault="00C7686A" w:rsidP="00E643FB">
      <w:pPr>
        <w:spacing w:before="240" w:after="240"/>
        <w:ind w:left="720" w:hanging="720"/>
        <w:rPr>
          <w:i/>
          <w:iCs/>
        </w:rPr>
      </w:pPr>
      <w:r>
        <w:rPr>
          <w:i/>
          <w:iCs/>
          <w:lang w:val="es"/>
        </w:rPr>
        <w:t xml:space="preserve">NextThought. (2020, 24 de septiembre). MYOB: Ryan Broyles - Escuela Secundaria. Extraído el 15 de diciembre de 2020, de </w:t>
      </w:r>
      <w:hyperlink r:id="rId26">
        <w:r>
          <w:rPr>
            <w:i/>
            <w:iCs/>
            <w:color w:val="1155CC"/>
            <w:u w:val="single"/>
            <w:lang w:val="es"/>
          </w:rPr>
          <w:t>https://vimeo.com/161188298</w:t>
        </w:r>
      </w:hyperlink>
      <w:r>
        <w:rPr>
          <w:i/>
          <w:iCs/>
          <w:lang w:val="es"/>
        </w:rPr>
        <w:t xml:space="preserve"> </w:t>
      </w:r>
    </w:p>
    <w:sectPr w:rsidR="00A220DB" w:rsidRPr="00E643FB" w:rsidSect="00126EFD">
      <w:pgSz w:w="12240" w:h="15840"/>
      <w:pgMar w:top="1440" w:right="1440" w:bottom="1440" w:left="1440" w:header="720" w:footer="720" w:gutter="0"/>
      <w:pgNumType w:start="1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C119" w14:textId="77777777" w:rsidR="00277F3A" w:rsidRDefault="00277F3A">
      <w:pPr>
        <w:spacing w:after="0" w:line="240" w:lineRule="auto"/>
      </w:pPr>
      <w:r>
        <w:separator/>
      </w:r>
    </w:p>
  </w:endnote>
  <w:endnote w:type="continuationSeparator" w:id="0">
    <w:p w14:paraId="0E499869" w14:textId="77777777" w:rsidR="00277F3A" w:rsidRDefault="0027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776642"/>
      <w:docPartObj>
        <w:docPartGallery w:val="Page Numbers (Bottom of Page)"/>
        <w:docPartUnique/>
      </w:docPartObj>
    </w:sdtPr>
    <w:sdtEndPr>
      <w:rPr>
        <w:noProof/>
      </w:rPr>
    </w:sdtEndPr>
    <w:sdtContent>
      <w:p w14:paraId="064CD709" w14:textId="1D29A465" w:rsidR="003A5320" w:rsidRDefault="003A5320">
        <w:pPr>
          <w:pStyle w:val="Footer"/>
          <w:jc w:val="right"/>
        </w:pPr>
        <w:r>
          <w:rPr>
            <w:lang w:val="es"/>
          </w:rPr>
          <w:fldChar w:fldCharType="begin"/>
        </w:r>
        <w:r>
          <w:rPr>
            <w:lang w:val="es"/>
          </w:rPr>
          <w:instrText xml:space="preserve"> PAGE   \* MERGEFORMAT </w:instrText>
        </w:r>
        <w:r>
          <w:rPr>
            <w:lang w:val="es"/>
          </w:rPr>
          <w:fldChar w:fldCharType="separate"/>
        </w:r>
        <w:r>
          <w:rPr>
            <w:noProof/>
            <w:lang w:val="es"/>
          </w:rPr>
          <w:t>2</w:t>
        </w:r>
        <w:r>
          <w:rPr>
            <w:noProof/>
            <w:lang w:val="es"/>
          </w:rPr>
          <w:fldChar w:fldCharType="end"/>
        </w:r>
      </w:p>
    </w:sdtContent>
  </w:sdt>
  <w:p w14:paraId="00000141" w14:textId="77777777" w:rsidR="00A220DB" w:rsidRDefault="00A220D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87E4" w14:textId="5B6ACBA4" w:rsidR="00A153DD" w:rsidRDefault="00A153DD">
    <w:pPr>
      <w:pStyle w:val="Footer"/>
      <w:jc w:val="right"/>
    </w:pPr>
  </w:p>
  <w:p w14:paraId="5D14698B" w14:textId="77777777" w:rsidR="00A153DD" w:rsidRDefault="00A1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0BA4" w14:textId="77777777" w:rsidR="00277F3A" w:rsidRDefault="00277F3A">
      <w:pPr>
        <w:spacing w:after="0" w:line="240" w:lineRule="auto"/>
      </w:pPr>
      <w:r>
        <w:separator/>
      </w:r>
    </w:p>
  </w:footnote>
  <w:footnote w:type="continuationSeparator" w:id="0">
    <w:p w14:paraId="7E133594" w14:textId="77777777" w:rsidR="00277F3A" w:rsidRDefault="00277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13372"/>
    <w:multiLevelType w:val="hybridMultilevel"/>
    <w:tmpl w:val="94B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734E5"/>
    <w:multiLevelType w:val="hybridMultilevel"/>
    <w:tmpl w:val="E7A2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375C4"/>
    <w:multiLevelType w:val="multilevel"/>
    <w:tmpl w:val="54E2D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481FA8"/>
    <w:multiLevelType w:val="hybridMultilevel"/>
    <w:tmpl w:val="428A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5595B"/>
    <w:multiLevelType w:val="hybridMultilevel"/>
    <w:tmpl w:val="A526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318A4"/>
    <w:multiLevelType w:val="multilevel"/>
    <w:tmpl w:val="E64A402C"/>
    <w:lvl w:ilvl="0">
      <w:start w:val="1"/>
      <w:numFmt w:val="bullet"/>
      <w:lvlText w:val="●"/>
      <w:lvlJc w:val="left"/>
      <w:pPr>
        <w:ind w:left="720" w:hanging="360"/>
      </w:pPr>
      <w:rPr>
        <w:rFonts w:ascii="Lato" w:eastAsia="Lato" w:hAnsi="Lato" w:cs="Lato"/>
        <w:color w:val="2D3B4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E8559D"/>
    <w:multiLevelType w:val="multilevel"/>
    <w:tmpl w:val="40C2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836205"/>
    <w:multiLevelType w:val="multilevel"/>
    <w:tmpl w:val="46CC9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F35BB7"/>
    <w:multiLevelType w:val="hybridMultilevel"/>
    <w:tmpl w:val="6FE0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A383E"/>
    <w:multiLevelType w:val="hybridMultilevel"/>
    <w:tmpl w:val="C1788C94"/>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0" w15:restartNumberingAfterBreak="0">
    <w:nsid w:val="31746463"/>
    <w:multiLevelType w:val="hybridMultilevel"/>
    <w:tmpl w:val="0D2C9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34D06"/>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4B5883"/>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554B7D"/>
    <w:multiLevelType w:val="multilevel"/>
    <w:tmpl w:val="7F008EC2"/>
    <w:lvl w:ilvl="0">
      <w:start w:val="1"/>
      <w:numFmt w:val="bullet"/>
      <w:lvlText w:val="●"/>
      <w:lvlJc w:val="left"/>
      <w:pPr>
        <w:ind w:left="720" w:hanging="360"/>
      </w:pPr>
      <w:rPr>
        <w:color w:val="242424"/>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491C49"/>
    <w:multiLevelType w:val="multilevel"/>
    <w:tmpl w:val="86FA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796D16"/>
    <w:multiLevelType w:val="hybridMultilevel"/>
    <w:tmpl w:val="87B4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52EE8"/>
    <w:multiLevelType w:val="hybridMultilevel"/>
    <w:tmpl w:val="634A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B48C4"/>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385340"/>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AF41E6"/>
    <w:multiLevelType w:val="multilevel"/>
    <w:tmpl w:val="A74C9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9450872">
    <w:abstractNumId w:val="19"/>
  </w:num>
  <w:num w:numId="2" w16cid:durableId="1508014751">
    <w:abstractNumId w:val="6"/>
  </w:num>
  <w:num w:numId="3" w16cid:durableId="1855726387">
    <w:abstractNumId w:val="14"/>
  </w:num>
  <w:num w:numId="4" w16cid:durableId="119882895">
    <w:abstractNumId w:val="13"/>
  </w:num>
  <w:num w:numId="5" w16cid:durableId="1216696806">
    <w:abstractNumId w:val="2"/>
  </w:num>
  <w:num w:numId="6" w16cid:durableId="2028017941">
    <w:abstractNumId w:val="11"/>
  </w:num>
  <w:num w:numId="7" w16cid:durableId="1451709049">
    <w:abstractNumId w:val="5"/>
  </w:num>
  <w:num w:numId="8" w16cid:durableId="1740711102">
    <w:abstractNumId w:val="7"/>
  </w:num>
  <w:num w:numId="9" w16cid:durableId="283465746">
    <w:abstractNumId w:val="4"/>
  </w:num>
  <w:num w:numId="10" w16cid:durableId="129443418">
    <w:abstractNumId w:val="3"/>
  </w:num>
  <w:num w:numId="11" w16cid:durableId="534927156">
    <w:abstractNumId w:val="0"/>
  </w:num>
  <w:num w:numId="12" w16cid:durableId="1684743410">
    <w:abstractNumId w:val="10"/>
  </w:num>
  <w:num w:numId="13" w16cid:durableId="559561186">
    <w:abstractNumId w:val="9"/>
  </w:num>
  <w:num w:numId="14" w16cid:durableId="1695959879">
    <w:abstractNumId w:val="16"/>
  </w:num>
  <w:num w:numId="15" w16cid:durableId="369568975">
    <w:abstractNumId w:val="1"/>
  </w:num>
  <w:num w:numId="16" w16cid:durableId="410587861">
    <w:abstractNumId w:val="8"/>
  </w:num>
  <w:num w:numId="17" w16cid:durableId="726683015">
    <w:abstractNumId w:val="12"/>
  </w:num>
  <w:num w:numId="18" w16cid:durableId="2019844675">
    <w:abstractNumId w:val="17"/>
  </w:num>
  <w:num w:numId="19" w16cid:durableId="820314822">
    <w:abstractNumId w:val="15"/>
  </w:num>
  <w:num w:numId="20" w16cid:durableId="19608668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0DB"/>
    <w:rsid w:val="001269C0"/>
    <w:rsid w:val="00126EFD"/>
    <w:rsid w:val="002200D9"/>
    <w:rsid w:val="0022663B"/>
    <w:rsid w:val="00277F3A"/>
    <w:rsid w:val="002873F3"/>
    <w:rsid w:val="002F5A2B"/>
    <w:rsid w:val="003A5320"/>
    <w:rsid w:val="0047065D"/>
    <w:rsid w:val="004E1C78"/>
    <w:rsid w:val="00565241"/>
    <w:rsid w:val="0059602E"/>
    <w:rsid w:val="00645BB6"/>
    <w:rsid w:val="006D59C6"/>
    <w:rsid w:val="00704F98"/>
    <w:rsid w:val="00723A8E"/>
    <w:rsid w:val="00755955"/>
    <w:rsid w:val="007F2523"/>
    <w:rsid w:val="008B507E"/>
    <w:rsid w:val="008E7612"/>
    <w:rsid w:val="00904D16"/>
    <w:rsid w:val="00A04B27"/>
    <w:rsid w:val="00A153DD"/>
    <w:rsid w:val="00A220DB"/>
    <w:rsid w:val="00B32A8F"/>
    <w:rsid w:val="00B52B2D"/>
    <w:rsid w:val="00C2012D"/>
    <w:rsid w:val="00C7686A"/>
    <w:rsid w:val="00C9078E"/>
    <w:rsid w:val="00C961A5"/>
    <w:rsid w:val="00DD61AD"/>
    <w:rsid w:val="00E643FB"/>
    <w:rsid w:val="00E67F42"/>
    <w:rsid w:val="00F823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0683E2"/>
  <w15:docId w15:val="{58915E91-DAF4-4309-A658-028E4326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52B2D"/>
    <w:pPr>
      <w:ind w:left="720"/>
      <w:contextualSpacing/>
    </w:pPr>
  </w:style>
  <w:style w:type="character" w:styleId="Hyperlink">
    <w:name w:val="Hyperlink"/>
    <w:basedOn w:val="DefaultParagraphFont"/>
    <w:uiPriority w:val="99"/>
    <w:unhideWhenUsed/>
    <w:rsid w:val="004E1C78"/>
    <w:rPr>
      <w:color w:val="910D28" w:themeColor="hyperlink"/>
      <w:u w:val="single"/>
    </w:rPr>
  </w:style>
  <w:style w:type="character" w:styleId="UnresolvedMention">
    <w:name w:val="Unresolved Mention"/>
    <w:basedOn w:val="DefaultParagraphFont"/>
    <w:uiPriority w:val="99"/>
    <w:semiHidden/>
    <w:unhideWhenUsed/>
    <w:rsid w:val="004E1C78"/>
    <w:rPr>
      <w:color w:val="605E5C"/>
      <w:shd w:val="clear" w:color="auto" w:fill="E1DFDD"/>
    </w:rPr>
  </w:style>
  <w:style w:type="paragraph" w:customStyle="1" w:styleId="CaptionCutline">
    <w:name w:val="Caption/Cutline"/>
    <w:basedOn w:val="CommentText"/>
    <w:link w:val="CaptionCutlineChar"/>
    <w:qFormat/>
    <w:rsid w:val="00645BB6"/>
    <w:pPr>
      <w:spacing w:after="0"/>
    </w:pPr>
    <w:rPr>
      <w:rFonts w:asciiTheme="minorHAnsi" w:eastAsiaTheme="minorHAnsi" w:hAnsiTheme="minorHAnsi" w:cstheme="minorBidi"/>
      <w:i/>
      <w:color w:val="626262"/>
      <w:sz w:val="18"/>
    </w:rPr>
  </w:style>
  <w:style w:type="character" w:customStyle="1" w:styleId="CaptionCutlineChar">
    <w:name w:val="Caption/Cutline Char"/>
    <w:basedOn w:val="CommentTextChar"/>
    <w:link w:val="CaptionCutline"/>
    <w:rsid w:val="00645BB6"/>
    <w:rPr>
      <w:rFonts w:asciiTheme="minorHAnsi" w:eastAsiaTheme="minorHAnsi" w:hAnsiTheme="minorHAnsi" w:cstheme="minorBidi"/>
      <w:i/>
      <w:color w:val="626262"/>
      <w:sz w:val="18"/>
      <w:szCs w:val="20"/>
    </w:rPr>
  </w:style>
  <w:style w:type="paragraph" w:customStyle="1" w:styleId="Citation">
    <w:name w:val="Citation"/>
    <w:basedOn w:val="Normal"/>
    <w:next w:val="FootnoteText"/>
    <w:qFormat/>
    <w:rsid w:val="00645BB6"/>
    <w:pPr>
      <w:ind w:left="720" w:hanging="720"/>
    </w:pPr>
    <w:rPr>
      <w:rFonts w:asciiTheme="minorHAnsi" w:eastAsiaTheme="minorHAnsi" w:hAnsiTheme="minorHAnsi" w:cstheme="minorBidi"/>
      <w:i/>
      <w:color w:val="3E5C61"/>
      <w:sz w:val="18"/>
      <w:szCs w:val="22"/>
    </w:rPr>
  </w:style>
  <w:style w:type="paragraph" w:styleId="FootnoteText">
    <w:name w:val="footnote text"/>
    <w:basedOn w:val="Normal"/>
    <w:link w:val="FootnoteTextChar"/>
    <w:uiPriority w:val="99"/>
    <w:semiHidden/>
    <w:unhideWhenUsed/>
    <w:rsid w:val="00645B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5BB6"/>
    <w:rPr>
      <w:sz w:val="20"/>
      <w:szCs w:val="20"/>
    </w:rPr>
  </w:style>
  <w:style w:type="paragraph" w:customStyle="1" w:styleId="ActivityTitle">
    <w:name w:val="ActivityTitle"/>
    <w:basedOn w:val="Normal"/>
    <w:qFormat/>
    <w:rsid w:val="00645BB6"/>
    <w:pPr>
      <w:spacing w:before="1440" w:after="480" w:line="240" w:lineRule="auto"/>
      <w:jc w:val="center"/>
    </w:pPr>
    <w:rPr>
      <w:rFonts w:asciiTheme="majorHAnsi" w:eastAsiaTheme="minorHAnsi" w:hAnsiTheme="majorHAnsi" w:cstheme="majorHAnsi"/>
      <w:b/>
      <w:bCs/>
      <w:smallCaps/>
      <w:color w:val="3E5C61" w:themeColor="accent2"/>
      <w:sz w:val="72"/>
      <w:szCs w:val="72"/>
    </w:rPr>
  </w:style>
  <w:style w:type="paragraph" w:styleId="Header">
    <w:name w:val="header"/>
    <w:basedOn w:val="Normal"/>
    <w:link w:val="HeaderChar"/>
    <w:uiPriority w:val="99"/>
    <w:unhideWhenUsed/>
    <w:rsid w:val="003A5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320"/>
  </w:style>
  <w:style w:type="paragraph" w:styleId="Footer">
    <w:name w:val="footer"/>
    <w:basedOn w:val="Normal"/>
    <w:link w:val="FooterChar"/>
    <w:uiPriority w:val="99"/>
    <w:unhideWhenUsed/>
    <w:rsid w:val="003A5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320"/>
  </w:style>
  <w:style w:type="paragraph" w:styleId="NormalWeb">
    <w:name w:val="Normal (Web)"/>
    <w:basedOn w:val="Normal"/>
    <w:uiPriority w:val="99"/>
    <w:semiHidden/>
    <w:unhideWhenUsed/>
    <w:rsid w:val="00C961A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29783">
      <w:bodyDiv w:val="1"/>
      <w:marLeft w:val="0"/>
      <w:marRight w:val="0"/>
      <w:marTop w:val="0"/>
      <w:marBottom w:val="0"/>
      <w:divBdr>
        <w:top w:val="none" w:sz="0" w:space="0" w:color="auto"/>
        <w:left w:val="none" w:sz="0" w:space="0" w:color="auto"/>
        <w:bottom w:val="none" w:sz="0" w:space="0" w:color="auto"/>
        <w:right w:val="none" w:sz="0" w:space="0" w:color="auto"/>
      </w:divBdr>
    </w:div>
    <w:div w:id="959991147">
      <w:bodyDiv w:val="1"/>
      <w:marLeft w:val="0"/>
      <w:marRight w:val="0"/>
      <w:marTop w:val="0"/>
      <w:marBottom w:val="0"/>
      <w:divBdr>
        <w:top w:val="none" w:sz="0" w:space="0" w:color="auto"/>
        <w:left w:val="none" w:sz="0" w:space="0" w:color="auto"/>
        <w:bottom w:val="none" w:sz="0" w:space="0" w:color="auto"/>
        <w:right w:val="none" w:sz="0" w:space="0" w:color="auto"/>
      </w:divBdr>
    </w:div>
    <w:div w:id="1193418346">
      <w:bodyDiv w:val="1"/>
      <w:marLeft w:val="0"/>
      <w:marRight w:val="0"/>
      <w:marTop w:val="0"/>
      <w:marBottom w:val="0"/>
      <w:divBdr>
        <w:top w:val="none" w:sz="0" w:space="0" w:color="auto"/>
        <w:left w:val="none" w:sz="0" w:space="0" w:color="auto"/>
        <w:bottom w:val="none" w:sz="0" w:space="0" w:color="auto"/>
        <w:right w:val="none" w:sz="0" w:space="0" w:color="auto"/>
      </w:divBdr>
    </w:div>
    <w:div w:id="1202784344">
      <w:bodyDiv w:val="1"/>
      <w:marLeft w:val="0"/>
      <w:marRight w:val="0"/>
      <w:marTop w:val="0"/>
      <w:marBottom w:val="0"/>
      <w:divBdr>
        <w:top w:val="none" w:sz="0" w:space="0" w:color="auto"/>
        <w:left w:val="none" w:sz="0" w:space="0" w:color="auto"/>
        <w:bottom w:val="none" w:sz="0" w:space="0" w:color="auto"/>
        <w:right w:val="none" w:sz="0" w:space="0" w:color="auto"/>
      </w:divBdr>
    </w:div>
    <w:div w:id="1331835317">
      <w:bodyDiv w:val="1"/>
      <w:marLeft w:val="0"/>
      <w:marRight w:val="0"/>
      <w:marTop w:val="0"/>
      <w:marBottom w:val="0"/>
      <w:divBdr>
        <w:top w:val="none" w:sz="0" w:space="0" w:color="auto"/>
        <w:left w:val="none" w:sz="0" w:space="0" w:color="auto"/>
        <w:bottom w:val="none" w:sz="0" w:space="0" w:color="auto"/>
        <w:right w:val="none" w:sz="0" w:space="0" w:color="auto"/>
      </w:divBdr>
    </w:div>
    <w:div w:id="1350990813">
      <w:bodyDiv w:val="1"/>
      <w:marLeft w:val="0"/>
      <w:marRight w:val="0"/>
      <w:marTop w:val="0"/>
      <w:marBottom w:val="0"/>
      <w:divBdr>
        <w:top w:val="none" w:sz="0" w:space="0" w:color="auto"/>
        <w:left w:val="none" w:sz="0" w:space="0" w:color="auto"/>
        <w:bottom w:val="none" w:sz="0" w:space="0" w:color="auto"/>
        <w:right w:val="none" w:sz="0" w:space="0" w:color="auto"/>
      </w:divBdr>
    </w:div>
    <w:div w:id="1577202057">
      <w:bodyDiv w:val="1"/>
      <w:marLeft w:val="0"/>
      <w:marRight w:val="0"/>
      <w:marTop w:val="0"/>
      <w:marBottom w:val="0"/>
      <w:divBdr>
        <w:top w:val="none" w:sz="0" w:space="0" w:color="auto"/>
        <w:left w:val="none" w:sz="0" w:space="0" w:color="auto"/>
        <w:bottom w:val="none" w:sz="0" w:space="0" w:color="auto"/>
        <w:right w:val="none" w:sz="0" w:space="0" w:color="auto"/>
      </w:divBdr>
    </w:div>
    <w:div w:id="1598708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161188298" TargetMode="External"/><Relationship Id="rId18" Type="http://schemas.openxmlformats.org/officeDocument/2006/relationships/footer" Target="footer2.xml"/><Relationship Id="rId26" Type="http://schemas.openxmlformats.org/officeDocument/2006/relationships/hyperlink" Target="https://vimeo.com/161188298" TargetMode="External"/><Relationship Id="rId3" Type="http://schemas.openxmlformats.org/officeDocument/2006/relationships/styles" Target="styles.xml"/><Relationship Id="rId21" Type="http://schemas.openxmlformats.org/officeDocument/2006/relationships/hyperlink" Target="https://www.careerexplorer.com/careers/financial-advisor/" TargetMode="External"/><Relationship Id="rId7" Type="http://schemas.openxmlformats.org/officeDocument/2006/relationships/endnotes" Target="endnotes.xml"/><Relationship Id="rId12" Type="http://schemas.openxmlformats.org/officeDocument/2006/relationships/hyperlink" Target="https://apps.apple.com/us/app/mind-your-own-budget/id721772106" TargetMode="External"/><Relationship Id="rId17" Type="http://schemas.openxmlformats.org/officeDocument/2006/relationships/footer" Target="footer1.xml"/><Relationship Id="rId25" Type="http://schemas.openxmlformats.org/officeDocument/2006/relationships/hyperlink" Target="https://vimeo.com/164309016" TargetMode="External"/><Relationship Id="rId2" Type="http://schemas.openxmlformats.org/officeDocument/2006/relationships/numbering" Target="numbering.xml"/><Relationship Id="rId16" Type="http://schemas.openxmlformats.org/officeDocument/2006/relationships/hyperlink" Target="https://youtu.be/QEW0prGx1Q8" TargetMode="External"/><Relationship Id="rId20" Type="http://schemas.openxmlformats.org/officeDocument/2006/relationships/hyperlink" Target="https://youtu.be/myF01pusOi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mind-your-own-budget/id721772106" TargetMode="External"/><Relationship Id="rId24" Type="http://schemas.openxmlformats.org/officeDocument/2006/relationships/hyperlink" Target="https://vimeo.com/161062326" TargetMode="External"/><Relationship Id="rId5" Type="http://schemas.openxmlformats.org/officeDocument/2006/relationships/webSettings" Target="webSettings.xml"/><Relationship Id="rId15" Type="http://schemas.openxmlformats.org/officeDocument/2006/relationships/hyperlink" Target="https://youtu.be/QEW0prGx1Q8" TargetMode="External"/><Relationship Id="rId23" Type="http://schemas.openxmlformats.org/officeDocument/2006/relationships/hyperlink" Target="https://vimeo.com/168199149" TargetMode="External"/><Relationship Id="rId28" Type="http://schemas.openxmlformats.org/officeDocument/2006/relationships/theme" Target="theme/theme1.xml"/><Relationship Id="rId10" Type="http://schemas.openxmlformats.org/officeDocument/2006/relationships/hyperlink" Target="https://k20center.ou.edu/getgames/" TargetMode="External"/><Relationship Id="rId19" Type="http://schemas.openxmlformats.org/officeDocument/2006/relationships/hyperlink" Target="https://youtu.be/myF01pusOi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meo.com/161188298" TargetMode="External"/><Relationship Id="rId22" Type="http://schemas.openxmlformats.org/officeDocument/2006/relationships/hyperlink" Target="https://www.needpix.com/photo/download/1163985/finance-accountancy-savings-tax-financial-advisor-investment-tax-form-wages-business" TargetMode="External"/><Relationship Id="rId27" Type="http://schemas.openxmlformats.org/officeDocument/2006/relationships/fontTable" Target="fontTable.xml"/></Relationships>
</file>

<file path=word/theme/theme1.xml><?xml version="1.0" encoding="utf-8"?>
<a:theme xmlns:a="http://schemas.openxmlformats.org/drawingml/2006/main" name="K20">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D88C0-B1A1-4403-B00A-A745AD2C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4251</TotalTime>
  <Pages>15</Pages>
  <Words>2671</Words>
  <Characters>15228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Andres Lopez</cp:lastModifiedBy>
  <cp:revision>8</cp:revision>
  <cp:lastPrinted>2021-06-08T13:56:00Z</cp:lastPrinted>
  <dcterms:created xsi:type="dcterms:W3CDTF">2021-06-01T20:23:00Z</dcterms:created>
  <dcterms:modified xsi:type="dcterms:W3CDTF">2022-06-29T19:53:00Z</dcterms:modified>
</cp:coreProperties>
</file>